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923A7" w14:textId="208EBCE4" w:rsidR="005F4789" w:rsidRDefault="00FE2654">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#166</w:t>
      </w:r>
      <w:r>
        <w:rPr>
          <w:rFonts w:ascii="Arial" w:eastAsia="Arial Unicode MS" w:hAnsi="Arial" w:cs="Arial"/>
          <w:b/>
          <w:bCs/>
          <w:sz w:val="24"/>
        </w:rPr>
        <w:tab/>
      </w:r>
      <w:r w:rsidRPr="00A528BD">
        <w:rPr>
          <w:rFonts w:ascii="Arial" w:eastAsia="Arial Unicode MS" w:hAnsi="Arial" w:cs="Arial"/>
          <w:b/>
          <w:bCs/>
          <w:sz w:val="28"/>
        </w:rPr>
        <w:t>S2-24</w:t>
      </w:r>
      <w:r w:rsidR="00A528BD" w:rsidRPr="00A528BD">
        <w:rPr>
          <w:rFonts w:ascii="Arial" w:eastAsia="Arial Unicode MS" w:hAnsi="Arial" w:cs="Arial"/>
          <w:b/>
          <w:bCs/>
          <w:sz w:val="28"/>
        </w:rPr>
        <w:t>11805</w:t>
      </w:r>
    </w:p>
    <w:p w14:paraId="77E979FB" w14:textId="4159B7E6" w:rsidR="005F4789" w:rsidRDefault="00FE2654">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18 - 22 November, 2024, Orlando, USA</w:t>
      </w:r>
      <w:r>
        <w:rPr>
          <w:rFonts w:ascii="Arial" w:eastAsia="Arial Unicode MS" w:hAnsi="Arial" w:cs="Arial"/>
          <w:b/>
          <w:bCs/>
        </w:rPr>
        <w:tab/>
      </w:r>
      <w:r>
        <w:rPr>
          <w:rFonts w:ascii="Arial" w:hAnsi="Arial" w:cs="Arial"/>
          <w:b/>
          <w:bCs/>
          <w:color w:val="0000FF"/>
        </w:rPr>
        <w:t>(revision of S2-24</w:t>
      </w:r>
      <w:r w:rsidR="00A528BD">
        <w:rPr>
          <w:rFonts w:ascii="Arial" w:hAnsi="Arial" w:cs="Arial"/>
          <w:b/>
          <w:bCs/>
          <w:color w:val="0000FF"/>
        </w:rPr>
        <w:t>xxxxx</w:t>
      </w:r>
      <w:r>
        <w:rPr>
          <w:rFonts w:ascii="Arial" w:hAnsi="Arial" w:cs="Arial"/>
          <w:b/>
          <w:bCs/>
          <w:color w:val="0000FF"/>
        </w:rPr>
        <w:t>)</w:t>
      </w:r>
    </w:p>
    <w:p w14:paraId="52F99ADA" w14:textId="77777777" w:rsidR="005F4789" w:rsidRDefault="00FE2654">
      <w:pPr>
        <w:spacing w:beforeLines="50" w:before="120"/>
        <w:ind w:left="2126" w:hanging="2126"/>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4CB68306" w14:textId="77777777" w:rsidR="005F4789" w:rsidRDefault="00FE2654">
      <w:pPr>
        <w:ind w:left="2127" w:hanging="2127"/>
        <w:rPr>
          <w:rFonts w:ascii="Arial" w:hAnsi="Arial" w:cs="Arial"/>
          <w:b/>
        </w:rPr>
      </w:pPr>
      <w:r>
        <w:rPr>
          <w:rFonts w:ascii="Arial" w:hAnsi="Arial" w:cs="Arial"/>
          <w:b/>
        </w:rPr>
        <w:t>Title:</w:t>
      </w:r>
      <w:r>
        <w:rPr>
          <w:rFonts w:ascii="Arial" w:hAnsi="Arial" w:cs="Arial"/>
          <w:b/>
        </w:rPr>
        <w:tab/>
        <w:t>KI#1: Local offloading traffic handling at I-SMF</w:t>
      </w:r>
    </w:p>
    <w:p w14:paraId="10CD5141" w14:textId="77777777" w:rsidR="005F4789" w:rsidRDefault="00FE2654">
      <w:pPr>
        <w:ind w:left="2127" w:hanging="2127"/>
        <w:rPr>
          <w:rFonts w:ascii="Arial" w:hAnsi="Arial" w:cs="Arial"/>
          <w:b/>
        </w:rPr>
      </w:pPr>
      <w:r>
        <w:rPr>
          <w:rFonts w:ascii="Arial" w:hAnsi="Arial" w:cs="Arial"/>
          <w:b/>
        </w:rPr>
        <w:t>Document for:</w:t>
      </w:r>
      <w:r>
        <w:rPr>
          <w:rFonts w:ascii="Arial" w:hAnsi="Arial" w:cs="Arial"/>
          <w:b/>
        </w:rPr>
        <w:tab/>
        <w:t>Approval</w:t>
      </w:r>
    </w:p>
    <w:p w14:paraId="2FB2D673" w14:textId="77777777" w:rsidR="005F4789" w:rsidRDefault="00FE2654">
      <w:pPr>
        <w:ind w:left="2127" w:hanging="2127"/>
        <w:rPr>
          <w:rFonts w:ascii="Arial" w:hAnsi="Arial" w:cs="Arial"/>
          <w:b/>
        </w:rPr>
      </w:pPr>
      <w:r>
        <w:rPr>
          <w:rFonts w:ascii="Arial" w:hAnsi="Arial" w:cs="Arial"/>
          <w:b/>
        </w:rPr>
        <w:t>Agenda Item:</w:t>
      </w:r>
      <w:r>
        <w:rPr>
          <w:rFonts w:ascii="Arial" w:hAnsi="Arial" w:cs="Arial"/>
          <w:b/>
        </w:rPr>
        <w:tab/>
        <w:t>19.9.2</w:t>
      </w:r>
    </w:p>
    <w:p w14:paraId="7AD9B737" w14:textId="77777777" w:rsidR="005F4789" w:rsidRDefault="00FE2654">
      <w:pPr>
        <w:ind w:left="2127" w:hanging="2127"/>
        <w:rPr>
          <w:rFonts w:ascii="Arial" w:hAnsi="Arial" w:cs="Arial"/>
          <w:b/>
        </w:rPr>
      </w:pPr>
      <w:r>
        <w:rPr>
          <w:rFonts w:ascii="Arial" w:hAnsi="Arial" w:cs="Arial"/>
          <w:b/>
        </w:rPr>
        <w:t>Work Item / Release:</w:t>
      </w:r>
      <w:r>
        <w:rPr>
          <w:rFonts w:ascii="Arial" w:hAnsi="Arial" w:cs="Arial"/>
          <w:b/>
        </w:rPr>
        <w:tab/>
        <w:t>eEDGE_5GC_ph3 / Rel-19</w:t>
      </w:r>
    </w:p>
    <w:p w14:paraId="0D56B717" w14:textId="77777777" w:rsidR="005F4789" w:rsidRDefault="00FE2654">
      <w:pPr>
        <w:jc w:val="both"/>
        <w:rPr>
          <w:rFonts w:ascii="Arial" w:eastAsiaTheme="minorEastAsia" w:hAnsi="Arial" w:cs="Arial"/>
          <w:lang w:eastAsia="zh-CN"/>
        </w:rPr>
      </w:pPr>
      <w:r>
        <w:rPr>
          <w:rFonts w:ascii="Arial" w:hAnsi="Arial" w:cs="Arial"/>
        </w:rPr>
        <w:t xml:space="preserve">Abstract: </w:t>
      </w:r>
      <w:r>
        <w:rPr>
          <w:rFonts w:ascii="Arial" w:eastAsiaTheme="minorEastAsia" w:hAnsi="Arial" w:cs="Arial" w:hint="eastAsia"/>
          <w:lang w:eastAsia="zh-CN"/>
        </w:rPr>
        <w:t>This</w:t>
      </w:r>
      <w:r>
        <w:rPr>
          <w:rFonts w:ascii="Arial" w:eastAsiaTheme="minorEastAsia" w:hAnsi="Arial" w:cs="Arial"/>
          <w:lang w:eastAsia="zh-CN"/>
        </w:rPr>
        <w:t xml:space="preserve"> contribution discusses </w:t>
      </w:r>
      <w:r>
        <w:rPr>
          <w:rFonts w:ascii="Arial" w:eastAsiaTheme="minorEastAsia" w:hAnsi="Arial" w:cs="Arial" w:hint="eastAsia"/>
          <w:lang w:eastAsia="zh-CN"/>
        </w:rPr>
        <w:t>about</w:t>
      </w:r>
      <w:r>
        <w:rPr>
          <w:rFonts w:ascii="Arial" w:eastAsiaTheme="minorEastAsia" w:hAnsi="Arial" w:cs="Arial"/>
          <w:lang w:eastAsia="zh-CN"/>
        </w:rPr>
        <w:t xml:space="preserve"> </w:t>
      </w:r>
      <w:r>
        <w:rPr>
          <w:rFonts w:ascii="Arial" w:eastAsiaTheme="minorEastAsia" w:hAnsi="Arial" w:cs="Arial" w:hint="eastAsia"/>
          <w:lang w:eastAsia="zh-CN"/>
        </w:rPr>
        <w:t>the</w:t>
      </w:r>
      <w:r>
        <w:rPr>
          <w:rFonts w:ascii="Arial" w:eastAsiaTheme="minorEastAsia" w:hAnsi="Arial" w:cs="Arial"/>
          <w:lang w:eastAsia="zh-CN"/>
        </w:rPr>
        <w:t xml:space="preserve"> how to do the local offloading at the I-SMF.</w:t>
      </w:r>
    </w:p>
    <w:p w14:paraId="52BA9571" w14:textId="77777777" w:rsidR="005F4789" w:rsidRDefault="00FE2654">
      <w:pPr>
        <w:pStyle w:val="1"/>
        <w:spacing w:before="100" w:beforeAutospacing="1"/>
      </w:pPr>
      <w:r>
        <w:t xml:space="preserve">1. Introduction </w:t>
      </w:r>
    </w:p>
    <w:p w14:paraId="5B03F0B5" w14:textId="0484DD7D" w:rsidR="005F4789" w:rsidRDefault="00FE2654">
      <w:pPr>
        <w:rPr>
          <w:rFonts w:eastAsiaTheme="minorEastAsia"/>
          <w:lang w:val="en-US" w:eastAsia="zh-CN"/>
        </w:rPr>
      </w:pPr>
      <w:r>
        <w:rPr>
          <w:rFonts w:eastAsiaTheme="minorEastAsia"/>
          <w:lang w:eastAsia="zh-CN"/>
        </w:rPr>
        <w:t xml:space="preserve">In </w:t>
      </w:r>
      <w:r w:rsidR="006D655E">
        <w:rPr>
          <w:rFonts w:eastAsiaTheme="minorEastAsia"/>
          <w:lang w:eastAsia="zh-CN"/>
        </w:rPr>
        <w:t>previous two SA2</w:t>
      </w:r>
      <w:r>
        <w:rPr>
          <w:rFonts w:eastAsiaTheme="minorEastAsia"/>
          <w:lang w:eastAsia="zh-CN"/>
        </w:rPr>
        <w:t xml:space="preserve"> meeting for</w:t>
      </w:r>
      <w:r>
        <w:rPr>
          <w:rFonts w:eastAsiaTheme="minorEastAsia"/>
          <w:lang w:val="en-US" w:eastAsia="zh-CN"/>
        </w:rPr>
        <w:t xml:space="preserve"> local offloading handling at the I-SMF</w:t>
      </w:r>
      <w:r w:rsidR="006D655E">
        <w:rPr>
          <w:rFonts w:eastAsiaTheme="minorEastAsia"/>
          <w:lang w:val="en-US" w:eastAsia="zh-CN"/>
        </w:rPr>
        <w:t xml:space="preserve">, </w:t>
      </w:r>
      <w:r>
        <w:rPr>
          <w:rFonts w:eastAsiaTheme="minorEastAsia"/>
          <w:lang w:val="en-US" w:eastAsia="zh-CN"/>
        </w:rPr>
        <w:t xml:space="preserve">some progress has been made. </w:t>
      </w:r>
      <w:proofErr w:type="gramStart"/>
      <w:r w:rsidR="006D655E">
        <w:rPr>
          <w:rFonts w:eastAsiaTheme="minorEastAsia"/>
          <w:lang w:val="en-US" w:eastAsia="zh-CN"/>
        </w:rPr>
        <w:t>However</w:t>
      </w:r>
      <w:proofErr w:type="gramEnd"/>
      <w:r w:rsidR="006D655E">
        <w:rPr>
          <w:rFonts w:eastAsiaTheme="minorEastAsia"/>
          <w:lang w:val="en-US" w:eastAsia="zh-CN"/>
        </w:rPr>
        <w:t xml:space="preserve"> t</w:t>
      </w:r>
      <w:r>
        <w:rPr>
          <w:rFonts w:eastAsiaTheme="minorEastAsia"/>
          <w:lang w:val="en-US" w:eastAsia="zh-CN"/>
        </w:rPr>
        <w:t xml:space="preserve">here are still several open issues to be resolved. In this paper we analyze those issue and give the related proposal. </w:t>
      </w:r>
    </w:p>
    <w:p w14:paraId="413635BB" w14:textId="77777777" w:rsidR="005F4789" w:rsidRDefault="00FE2654">
      <w:pPr>
        <w:pStyle w:val="1"/>
        <w:spacing w:before="100" w:beforeAutospacing="1"/>
      </w:pPr>
      <w:r>
        <w:t>2. Discussion</w:t>
      </w:r>
    </w:p>
    <w:p w14:paraId="57B828F0" w14:textId="333BACBC" w:rsidR="005F4789" w:rsidRDefault="00FE2654">
      <w:pPr>
        <w:rPr>
          <w:rFonts w:eastAsiaTheme="minorEastAsia"/>
          <w:lang w:eastAsia="zh-CN"/>
        </w:rPr>
      </w:pPr>
      <w:r>
        <w:rPr>
          <w:rFonts w:eastAsiaTheme="minorEastAsia"/>
          <w:lang w:eastAsia="zh-CN"/>
        </w:rPr>
        <w:t xml:space="preserve">The open issue can be listed as: 1) </w:t>
      </w:r>
      <w:r w:rsidR="0076123C">
        <w:rPr>
          <w:rFonts w:eastAsiaTheme="minorEastAsia"/>
          <w:lang w:eastAsia="zh-CN"/>
        </w:rPr>
        <w:t>How the local o</w:t>
      </w:r>
      <w:r>
        <w:rPr>
          <w:rFonts w:eastAsiaTheme="minorEastAsia"/>
          <w:lang w:eastAsia="zh-CN"/>
        </w:rPr>
        <w:t xml:space="preserve">ffloading </w:t>
      </w:r>
      <w:r w:rsidR="0076123C">
        <w:rPr>
          <w:rFonts w:eastAsiaTheme="minorEastAsia"/>
          <w:lang w:eastAsia="zh-CN"/>
        </w:rPr>
        <w:t xml:space="preserve">policy is transferred to </w:t>
      </w:r>
      <w:r>
        <w:rPr>
          <w:rFonts w:eastAsiaTheme="minorEastAsia"/>
          <w:lang w:eastAsia="zh-CN"/>
        </w:rPr>
        <w:t xml:space="preserve">I-SMF; 2) </w:t>
      </w:r>
      <w:r w:rsidR="0076123C">
        <w:rPr>
          <w:rFonts w:eastAsiaTheme="minorEastAsia"/>
          <w:lang w:eastAsia="zh-CN"/>
        </w:rPr>
        <w:t>H</w:t>
      </w:r>
      <w:r>
        <w:rPr>
          <w:rFonts w:eastAsiaTheme="minorEastAsia"/>
          <w:lang w:eastAsia="zh-CN"/>
        </w:rPr>
        <w:t xml:space="preserve">ow to configure the ULCL/L-PSA UPF controlled by the I-SMF; 3) Clarification the usage of the AF traffic influence information at the I-SMF. </w:t>
      </w:r>
    </w:p>
    <w:p w14:paraId="4F076F81" w14:textId="77777777" w:rsidR="005F4789" w:rsidRDefault="005F4789">
      <w:pPr>
        <w:rPr>
          <w:rFonts w:eastAsiaTheme="minorEastAsia"/>
          <w:b/>
          <w:lang w:eastAsia="zh-CN"/>
        </w:rPr>
      </w:pPr>
    </w:p>
    <w:p w14:paraId="6B4D8C6A" w14:textId="008D9945" w:rsidR="005F4789" w:rsidRDefault="00FE2654">
      <w:pPr>
        <w:rPr>
          <w:rFonts w:eastAsiaTheme="minorEastAsia"/>
          <w:b/>
          <w:lang w:eastAsia="zh-CN"/>
        </w:rPr>
      </w:pPr>
      <w:r>
        <w:rPr>
          <w:rFonts w:eastAsiaTheme="minorEastAsia"/>
          <w:b/>
          <w:lang w:eastAsia="zh-CN"/>
        </w:rPr>
        <w:t xml:space="preserve">Issue 1: </w:t>
      </w:r>
      <w:r w:rsidR="0076123C">
        <w:rPr>
          <w:rFonts w:eastAsiaTheme="minorEastAsia"/>
          <w:b/>
          <w:lang w:eastAsia="zh-CN"/>
        </w:rPr>
        <w:t xml:space="preserve">Local offloading </w:t>
      </w:r>
      <w:r w:rsidR="006D655E">
        <w:rPr>
          <w:rFonts w:eastAsiaTheme="minorEastAsia"/>
          <w:b/>
          <w:lang w:eastAsia="zh-CN"/>
        </w:rPr>
        <w:t>policy</w:t>
      </w:r>
      <w:r w:rsidR="0076123C">
        <w:rPr>
          <w:rFonts w:eastAsiaTheme="minorEastAsia"/>
          <w:b/>
          <w:lang w:eastAsia="zh-CN"/>
        </w:rPr>
        <w:t xml:space="preserve"> </w:t>
      </w:r>
      <w:r w:rsidR="006D655E">
        <w:rPr>
          <w:rFonts w:eastAsiaTheme="minorEastAsia"/>
          <w:b/>
          <w:lang w:eastAsia="zh-CN"/>
        </w:rPr>
        <w:t>transferred</w:t>
      </w:r>
      <w:r w:rsidR="0076123C">
        <w:rPr>
          <w:rFonts w:eastAsiaTheme="minorEastAsia"/>
          <w:b/>
          <w:lang w:eastAsia="zh-CN"/>
        </w:rPr>
        <w:t xml:space="preserve"> to I-SMF</w:t>
      </w:r>
    </w:p>
    <w:p w14:paraId="7C69564E" w14:textId="77777777" w:rsidR="005F4789" w:rsidRDefault="00FE2654">
      <w:pPr>
        <w:rPr>
          <w:rFonts w:eastAsiaTheme="minorEastAsia"/>
          <w:lang w:eastAsia="zh-CN"/>
        </w:rPr>
      </w:pPr>
      <w:r>
        <w:rPr>
          <w:rFonts w:eastAsiaTheme="minorEastAsia"/>
          <w:lang w:eastAsia="zh-CN"/>
        </w:rPr>
        <w:t xml:space="preserve">The related EN is as following: </w:t>
      </w:r>
    </w:p>
    <w:p w14:paraId="7020E877" w14:textId="77777777" w:rsidR="005F4789" w:rsidRDefault="00FE2654">
      <w:pPr>
        <w:pStyle w:val="B1"/>
        <w:numPr>
          <w:ilvl w:val="0"/>
          <w:numId w:val="1"/>
        </w:numPr>
        <w:rPr>
          <w:i/>
          <w:iCs/>
          <w:lang w:val="en-US" w:eastAsia="zh-CN"/>
        </w:rPr>
      </w:pPr>
      <w:r>
        <w:rPr>
          <w:i/>
          <w:iCs/>
          <w:lang w:val="en-US" w:eastAsia="zh-CN"/>
        </w:rPr>
        <w:t>Editor’s Note: It is FFS whether the local offloading policy received from PCF is sent to the I-SMF via SMF transparently or not.</w:t>
      </w:r>
    </w:p>
    <w:p w14:paraId="3983206E" w14:textId="77777777" w:rsidR="005F4789" w:rsidRDefault="00FE2654">
      <w:pPr>
        <w:pStyle w:val="B1"/>
        <w:numPr>
          <w:ilvl w:val="0"/>
          <w:numId w:val="1"/>
        </w:numPr>
        <w:rPr>
          <w:i/>
          <w:iCs/>
          <w:lang w:val="en-US" w:eastAsia="zh-CN"/>
        </w:rPr>
      </w:pPr>
      <w:r>
        <w:rPr>
          <w:i/>
          <w:iCs/>
          <w:lang w:val="en-US" w:eastAsia="zh-CN"/>
        </w:rPr>
        <w:t>Editor’s Note: It is FFS whether SMF transfers transparently Local Offloading Policy to I-SMF.</w:t>
      </w:r>
    </w:p>
    <w:p w14:paraId="767FF7E5" w14:textId="6504F5FE" w:rsidR="005F4789" w:rsidRDefault="00FE2654">
      <w:pPr>
        <w:rPr>
          <w:lang w:eastAsia="zh-CN"/>
        </w:rPr>
      </w:pPr>
      <w:r>
        <w:rPr>
          <w:lang w:eastAsia="zh-CN"/>
        </w:rPr>
        <w:t xml:space="preserve">The above EN is related to how SMF </w:t>
      </w:r>
      <w:r w:rsidR="0076123C">
        <w:rPr>
          <w:lang w:eastAsia="zh-CN"/>
        </w:rPr>
        <w:t xml:space="preserve">transfers </w:t>
      </w:r>
      <w:r w:rsidR="0076123C">
        <w:rPr>
          <w:lang w:eastAsia="zh-CN"/>
        </w:rPr>
        <w:t>the local offloading policy</w:t>
      </w:r>
      <w:r>
        <w:rPr>
          <w:lang w:eastAsia="zh-CN"/>
        </w:rPr>
        <w:t xml:space="preserve"> to I-SMF. </w:t>
      </w:r>
    </w:p>
    <w:p w14:paraId="0DB7155A" w14:textId="77777777" w:rsidR="00CC7E6D" w:rsidRDefault="00FE2654">
      <w:pPr>
        <w:rPr>
          <w:rFonts w:eastAsiaTheme="minorEastAsia"/>
          <w:lang w:val="en-US" w:eastAsia="zh-CN"/>
        </w:rPr>
      </w:pPr>
      <w:r>
        <w:rPr>
          <w:rFonts w:eastAsiaTheme="minorEastAsia"/>
          <w:lang w:eastAsia="zh-CN"/>
        </w:rPr>
        <w:t xml:space="preserve">The local offloading policy is used to indicate which IP range(s) or FQDN(s) can (or cannot) be offload. </w:t>
      </w:r>
      <w:r>
        <w:rPr>
          <w:rFonts w:eastAsiaTheme="minorEastAsia"/>
          <w:lang w:val="en-US" w:eastAsia="zh-CN"/>
        </w:rPr>
        <w:t xml:space="preserve">If the local offloading policy received from PCF is associated with DNAI, i.e. some IP range(s) or FQDN(s) can only be offloaded via some dedicated DNAI(s), it is beneficial that the SMF filters the received policy and transfers only the policy I-SMF interested. </w:t>
      </w:r>
    </w:p>
    <w:p w14:paraId="26560786" w14:textId="623E9D6A" w:rsidR="005F4789" w:rsidRDefault="00CC7E6D">
      <w:pPr>
        <w:rPr>
          <w:rFonts w:eastAsiaTheme="minorEastAsia"/>
          <w:lang w:val="en-US" w:eastAsia="zh-CN"/>
        </w:rPr>
      </w:pPr>
      <w:r>
        <w:rPr>
          <w:rFonts w:eastAsiaTheme="minorEastAsia"/>
          <w:lang w:val="en-US" w:eastAsia="zh-CN"/>
        </w:rPr>
        <w:t xml:space="preserve">During the offline discussion, it seems that </w:t>
      </w:r>
      <w:r w:rsidR="00FE2654">
        <w:rPr>
          <w:rFonts w:eastAsiaTheme="minorEastAsia"/>
          <w:lang w:val="en-US" w:eastAsia="zh-CN"/>
        </w:rPr>
        <w:t>the local offloading policy is</w:t>
      </w:r>
      <w:r>
        <w:rPr>
          <w:rFonts w:eastAsiaTheme="minorEastAsia"/>
          <w:lang w:val="en-US" w:eastAsia="zh-CN"/>
        </w:rPr>
        <w:t xml:space="preserve"> preferred to be</w:t>
      </w:r>
      <w:r w:rsidR="00FE2654">
        <w:rPr>
          <w:rFonts w:eastAsiaTheme="minorEastAsia"/>
          <w:lang w:val="en-US" w:eastAsia="zh-CN"/>
        </w:rPr>
        <w:t xml:space="preserve"> defined to not have any DNAI level granularity, then the SMF cannot do any filtering and just transparently transfer the received offloading policy to the I-SMF. </w:t>
      </w:r>
    </w:p>
    <w:p w14:paraId="4D6B78EB" w14:textId="77777777" w:rsidR="005F4789" w:rsidRDefault="00FE2654">
      <w:pPr>
        <w:rPr>
          <w:rFonts w:eastAsiaTheme="minorEastAsia"/>
          <w:b/>
          <w:lang w:eastAsia="zh-CN"/>
        </w:rPr>
      </w:pPr>
      <w:r>
        <w:rPr>
          <w:rFonts w:eastAsiaTheme="minorEastAsia"/>
          <w:b/>
          <w:lang w:eastAsia="zh-CN"/>
        </w:rPr>
        <w:t xml:space="preserve">Proposal 1: Depending on whether </w:t>
      </w:r>
      <w:r>
        <w:rPr>
          <w:rFonts w:eastAsiaTheme="minorEastAsia"/>
          <w:b/>
          <w:lang w:val="en-US" w:eastAsia="zh-CN"/>
        </w:rPr>
        <w:t xml:space="preserve">the local offloading policy have DNAI level granularity, SMF forwards the local offloading policy received from PCF to the I-SMF transparently or not.  </w:t>
      </w:r>
    </w:p>
    <w:p w14:paraId="2F0AB606" w14:textId="77777777" w:rsidR="005F4789" w:rsidRDefault="005F4789">
      <w:pPr>
        <w:rPr>
          <w:rFonts w:eastAsiaTheme="minorEastAsia"/>
          <w:b/>
          <w:lang w:eastAsia="zh-CN"/>
        </w:rPr>
      </w:pPr>
    </w:p>
    <w:p w14:paraId="48F5D82D" w14:textId="77777777" w:rsidR="005F4789" w:rsidRDefault="00FE2654">
      <w:pPr>
        <w:rPr>
          <w:rFonts w:eastAsiaTheme="minorEastAsia"/>
          <w:b/>
          <w:lang w:eastAsia="zh-CN"/>
        </w:rPr>
      </w:pPr>
      <w:r>
        <w:rPr>
          <w:rFonts w:eastAsiaTheme="minorEastAsia"/>
          <w:b/>
          <w:lang w:eastAsia="zh-CN"/>
        </w:rPr>
        <w:t>Issue 2: How to configured UL-CL/L-PSA</w:t>
      </w:r>
    </w:p>
    <w:p w14:paraId="1A730194" w14:textId="77777777" w:rsidR="005F4789" w:rsidRDefault="00FE2654">
      <w:pPr>
        <w:rPr>
          <w:rFonts w:eastAsiaTheme="minorEastAsia"/>
          <w:lang w:val="en-US" w:eastAsia="zh-CN"/>
        </w:rPr>
      </w:pPr>
      <w:r>
        <w:rPr>
          <w:rFonts w:eastAsiaTheme="minorEastAsia"/>
          <w:lang w:val="en-US" w:eastAsia="zh-CN"/>
        </w:rPr>
        <w:t>The related EN in the revised paper is as following:</w:t>
      </w:r>
    </w:p>
    <w:p w14:paraId="49104C54" w14:textId="77777777" w:rsidR="005F4789" w:rsidRDefault="00FE2654">
      <w:pPr>
        <w:pStyle w:val="B1"/>
        <w:numPr>
          <w:ilvl w:val="0"/>
          <w:numId w:val="1"/>
        </w:numPr>
        <w:rPr>
          <w:i/>
          <w:iCs/>
          <w:lang w:eastAsia="zh-CN"/>
        </w:rPr>
      </w:pPr>
      <w:r>
        <w:rPr>
          <w:i/>
          <w:iCs/>
          <w:lang w:eastAsia="zh-CN"/>
        </w:rPr>
        <w:t>Editor’s note: Whether I-SMF or SMF generates N4 rules is FFS.</w:t>
      </w:r>
    </w:p>
    <w:p w14:paraId="19ECC526" w14:textId="77777777" w:rsidR="005052E1" w:rsidRDefault="00FE2654">
      <w:r>
        <w:t xml:space="preserve">The above EN is related to how to configure the ULCL/L-PSA UPF controlled by the I-SMF. </w:t>
      </w:r>
    </w:p>
    <w:p w14:paraId="114D09E3" w14:textId="3A7E4A14" w:rsidR="005F4789" w:rsidRDefault="00FE2654">
      <w:pPr>
        <w:rPr>
          <w:rFonts w:eastAsia="MS Mincho"/>
        </w:rPr>
      </w:pPr>
      <w:r>
        <w:t xml:space="preserve">There are two options on how to resolve this issue: </w:t>
      </w:r>
      <w:r>
        <w:rPr>
          <w:rFonts w:eastAsia="MS Mincho"/>
        </w:rPr>
        <w:t xml:space="preserve">a) Reusing the ETSUN mechanism and N4 rule information is generated by the SMF and sent to the I-SMF; b) N4 rule information is determined by the I-SMF locally. </w:t>
      </w:r>
    </w:p>
    <w:p w14:paraId="5380F4FF" w14:textId="22ADF1CC" w:rsidR="005F4789" w:rsidRDefault="00FE2654">
      <w:pPr>
        <w:rPr>
          <w:rFonts w:eastAsia="MS Mincho"/>
        </w:rPr>
      </w:pPr>
      <w:r>
        <w:rPr>
          <w:rFonts w:eastAsia="MS Mincho"/>
        </w:rPr>
        <w:lastRenderedPageBreak/>
        <w:t xml:space="preserve">Regardless whether the N4 rule information is generated by SMF or I-SMF, as the DNS query is handled by I-SMF directly, </w:t>
      </w:r>
      <w:r w:rsidR="005052E1">
        <w:rPr>
          <w:rFonts w:eastAsia="MS Mincho"/>
        </w:rPr>
        <w:t xml:space="preserve">only </w:t>
      </w:r>
      <w:r>
        <w:rPr>
          <w:rFonts w:eastAsia="MS Mincho"/>
        </w:rPr>
        <w:t>the I-SMF ha</w:t>
      </w:r>
      <w:r w:rsidR="00410BED">
        <w:rPr>
          <w:rFonts w:eastAsia="MS Mincho"/>
        </w:rPr>
        <w:t>s</w:t>
      </w:r>
      <w:r>
        <w:rPr>
          <w:rFonts w:eastAsia="MS Mincho"/>
        </w:rPr>
        <w:t xml:space="preserve"> knowledge on the traffic</w:t>
      </w:r>
      <w:r w:rsidR="005052E1">
        <w:rPr>
          <w:rFonts w:eastAsia="MS Mincho"/>
        </w:rPr>
        <w:t xml:space="preserve"> </w:t>
      </w:r>
      <w:r>
        <w:rPr>
          <w:rFonts w:eastAsia="MS Mincho"/>
        </w:rPr>
        <w:t>to be offloaded</w:t>
      </w:r>
      <w:r w:rsidR="00410BED">
        <w:rPr>
          <w:rFonts w:eastAsia="MS Mincho"/>
        </w:rPr>
        <w:t xml:space="preserve">, i.e. the related </w:t>
      </w:r>
      <w:r w:rsidR="005052E1">
        <w:rPr>
          <w:rFonts w:eastAsia="MS Mincho"/>
        </w:rPr>
        <w:t>traffic descriptor</w:t>
      </w:r>
      <w:r>
        <w:rPr>
          <w:rFonts w:eastAsia="MS Mincho"/>
        </w:rPr>
        <w:t>. The difference between these two mechanisms is on whether the I-SMF sends th</w:t>
      </w:r>
      <w:r w:rsidR="00410BED">
        <w:rPr>
          <w:rFonts w:eastAsia="MS Mincho"/>
        </w:rPr>
        <w:t>e offloaded</w:t>
      </w:r>
      <w:r>
        <w:rPr>
          <w:rFonts w:eastAsia="MS Mincho"/>
        </w:rPr>
        <w:t xml:space="preserve"> traffic information to SMF or use that information to configure the UL-CL/L-PSA directly. </w:t>
      </w:r>
    </w:p>
    <w:p w14:paraId="1543C8EF" w14:textId="77777777" w:rsidR="005F4789" w:rsidRDefault="00FE2654">
      <w:pPr>
        <w:rPr>
          <w:rFonts w:eastAsia="MS Mincho"/>
          <w:b/>
          <w:bCs/>
          <w:u w:val="single"/>
        </w:rPr>
      </w:pPr>
      <w:r>
        <w:rPr>
          <w:rFonts w:eastAsia="MS Mincho" w:hint="eastAsia"/>
          <w:b/>
          <w:bCs/>
          <w:u w:val="single"/>
        </w:rPr>
        <w:t>N</w:t>
      </w:r>
      <w:r>
        <w:rPr>
          <w:rFonts w:eastAsia="MS Mincho"/>
          <w:b/>
          <w:bCs/>
          <w:u w:val="single"/>
        </w:rPr>
        <w:t>4 rule generated by the SMF</w:t>
      </w:r>
    </w:p>
    <w:p w14:paraId="64803AAF" w14:textId="6EA99E8F" w:rsidR="005F4789" w:rsidRDefault="00FE2654">
      <w:pPr>
        <w:rPr>
          <w:rFonts w:eastAsia="MS Mincho"/>
          <w:lang w:val="en-US"/>
        </w:rPr>
      </w:pPr>
      <w:r>
        <w:rPr>
          <w:rFonts w:eastAsia="MS Mincho"/>
        </w:rPr>
        <w:t xml:space="preserve">In the existing ETSUN procedure, </w:t>
      </w:r>
      <w:r>
        <w:rPr>
          <w:rFonts w:eastAsia="MS Mincho"/>
          <w:lang w:val="en-US"/>
        </w:rPr>
        <w:t>when the I-SMF request</w:t>
      </w:r>
      <w:r w:rsidR="00410BED">
        <w:rPr>
          <w:rFonts w:eastAsia="MS Mincho"/>
          <w:lang w:val="en-US"/>
        </w:rPr>
        <w:t>s</w:t>
      </w:r>
      <w:r>
        <w:rPr>
          <w:rFonts w:eastAsia="MS Mincho"/>
          <w:lang w:val="en-US"/>
        </w:rPr>
        <w:t xml:space="preserve"> the SMF to generate the N4 rule, it uses DNAI to indicate the traffic to be offloaded. In the local offloading case, the traffic to be offloaded is the result of the DNS query, which is not aware by the SMF. </w:t>
      </w:r>
      <w:r w:rsidR="00410BED">
        <w:rPr>
          <w:rFonts w:eastAsia="MS Mincho"/>
          <w:lang w:val="en-US"/>
        </w:rPr>
        <w:t>Using</w:t>
      </w:r>
      <w:r>
        <w:rPr>
          <w:rFonts w:eastAsia="MS Mincho"/>
          <w:lang w:val="en-US"/>
        </w:rPr>
        <w:t xml:space="preserve"> the DNAI information to </w:t>
      </w:r>
      <w:r w:rsidR="00410BED">
        <w:rPr>
          <w:rFonts w:eastAsia="MS Mincho"/>
          <w:lang w:val="en-US"/>
        </w:rPr>
        <w:t>identify</w:t>
      </w:r>
      <w:r>
        <w:rPr>
          <w:rFonts w:eastAsia="MS Mincho"/>
          <w:lang w:val="en-US"/>
        </w:rPr>
        <w:t xml:space="preserve"> the traffic to be offloaded</w:t>
      </w:r>
      <w:r w:rsidR="00410BED">
        <w:rPr>
          <w:rFonts w:eastAsia="MS Mincho"/>
          <w:lang w:val="en-US"/>
        </w:rPr>
        <w:t xml:space="preserve"> is impossible</w:t>
      </w:r>
      <w:r>
        <w:rPr>
          <w:rFonts w:eastAsia="MS Mincho"/>
          <w:lang w:val="en-US"/>
        </w:rPr>
        <w:t>, i.e. existing ETSUN procedure need be updated</w:t>
      </w:r>
      <w:r w:rsidR="005052E1">
        <w:rPr>
          <w:rFonts w:eastAsia="MS Mincho"/>
          <w:lang w:val="en-US"/>
        </w:rPr>
        <w:t xml:space="preserve"> if the N4 rule is still generated by SMF</w:t>
      </w:r>
      <w:r>
        <w:rPr>
          <w:rFonts w:eastAsia="MS Mincho"/>
          <w:lang w:val="en-US"/>
        </w:rPr>
        <w:t xml:space="preserve">. </w:t>
      </w:r>
    </w:p>
    <w:p w14:paraId="26583ED1" w14:textId="713BEF04" w:rsidR="005F4789" w:rsidRDefault="00FE2654">
      <w:pPr>
        <w:rPr>
          <w:rFonts w:eastAsia="MS Mincho"/>
          <w:b/>
          <w:bCs/>
        </w:rPr>
      </w:pPr>
      <w:r>
        <w:rPr>
          <w:rFonts w:eastAsia="MS Mincho"/>
          <w:b/>
          <w:bCs/>
          <w:lang w:val="en-US"/>
        </w:rPr>
        <w:t xml:space="preserve">Observation 1: if the N4 rule (for UL-CL/L-PSA controlled by the I-SMF) is generated by SMF, using the DNAI as existing ETSUN mechanism to </w:t>
      </w:r>
      <w:r w:rsidR="00410BED">
        <w:rPr>
          <w:rFonts w:eastAsia="MS Mincho"/>
          <w:b/>
          <w:bCs/>
          <w:lang w:val="en-US"/>
        </w:rPr>
        <w:t>identify</w:t>
      </w:r>
      <w:r>
        <w:rPr>
          <w:rFonts w:eastAsia="MS Mincho"/>
          <w:b/>
          <w:bCs/>
          <w:lang w:val="en-US"/>
        </w:rPr>
        <w:t xml:space="preserve"> the traffic to be offloaded is impossible. The I-SMF need describe the </w:t>
      </w:r>
      <w:r w:rsidR="00410BED">
        <w:rPr>
          <w:rFonts w:eastAsia="MS Mincho"/>
          <w:b/>
          <w:bCs/>
          <w:lang w:val="en-US"/>
        </w:rPr>
        <w:t xml:space="preserve">offloaded </w:t>
      </w:r>
      <w:r>
        <w:rPr>
          <w:rFonts w:eastAsia="MS Mincho"/>
          <w:b/>
          <w:bCs/>
          <w:lang w:val="en-US"/>
        </w:rPr>
        <w:t xml:space="preserve">traffic and reports it to the SMF, i.e. the existing ETSUN procedure need be updated. </w:t>
      </w:r>
    </w:p>
    <w:p w14:paraId="226E9957" w14:textId="77777777" w:rsidR="005F4789" w:rsidRDefault="005F4789">
      <w:pPr>
        <w:rPr>
          <w:rFonts w:eastAsia="MS Mincho"/>
        </w:rPr>
      </w:pPr>
    </w:p>
    <w:p w14:paraId="07FD680A" w14:textId="77777777" w:rsidR="005F4789" w:rsidRDefault="00FE2654">
      <w:pPr>
        <w:rPr>
          <w:rFonts w:eastAsia="MS Mincho"/>
          <w:b/>
          <w:bCs/>
          <w:u w:val="single"/>
        </w:rPr>
      </w:pPr>
      <w:r>
        <w:rPr>
          <w:rFonts w:eastAsia="MS Mincho"/>
          <w:b/>
          <w:bCs/>
          <w:u w:val="single"/>
        </w:rPr>
        <w:t>N</w:t>
      </w:r>
      <w:r>
        <w:rPr>
          <w:rFonts w:eastAsia="MS Mincho" w:hint="eastAsia"/>
          <w:b/>
          <w:bCs/>
          <w:u w:val="single"/>
        </w:rPr>
        <w:t>4</w:t>
      </w:r>
      <w:r>
        <w:rPr>
          <w:rFonts w:eastAsia="MS Mincho"/>
          <w:b/>
          <w:bCs/>
          <w:u w:val="single"/>
        </w:rPr>
        <w:t xml:space="preserve"> rule generated by the I-SMF</w:t>
      </w:r>
    </w:p>
    <w:p w14:paraId="1F8CFB69" w14:textId="3CBC7454" w:rsidR="005F4789" w:rsidRDefault="00410BED">
      <w:pPr>
        <w:rPr>
          <w:rFonts w:eastAsia="MS Mincho"/>
        </w:rPr>
      </w:pPr>
      <w:r>
        <w:rPr>
          <w:rFonts w:eastAsia="MS Mincho"/>
        </w:rPr>
        <w:t>From I-SMF view it is possible to use</w:t>
      </w:r>
      <w:r w:rsidR="00FE2654">
        <w:rPr>
          <w:rFonts w:eastAsia="MS Mincho"/>
        </w:rPr>
        <w:t xml:space="preserve"> the traffic information to configure the UL-CL/L-PSA</w:t>
      </w:r>
      <w:r w:rsidR="00F97F73" w:rsidRPr="00F97F73">
        <w:rPr>
          <w:rFonts w:eastAsia="MS Mincho"/>
        </w:rPr>
        <w:t xml:space="preserve"> </w:t>
      </w:r>
      <w:r w:rsidR="00F97F73">
        <w:rPr>
          <w:rFonts w:eastAsia="MS Mincho"/>
        </w:rPr>
        <w:t>directly</w:t>
      </w:r>
      <w:r w:rsidR="00FE2654">
        <w:rPr>
          <w:rFonts w:eastAsia="MS Mincho"/>
        </w:rPr>
        <w:t xml:space="preserve">. </w:t>
      </w:r>
      <w:r w:rsidR="00FE2654">
        <w:rPr>
          <w:rFonts w:eastAsia="MS Mincho" w:hint="eastAsia"/>
        </w:rPr>
        <w:t>A</w:t>
      </w:r>
      <w:r w:rsidR="00FE2654">
        <w:rPr>
          <w:rFonts w:eastAsia="MS Mincho"/>
        </w:rPr>
        <w:t xml:space="preserve">t S2#165 meeting the question </w:t>
      </w:r>
      <w:r w:rsidR="00926C8A">
        <w:rPr>
          <w:rFonts w:eastAsia="MS Mincho"/>
        </w:rPr>
        <w:t>related to</w:t>
      </w:r>
      <w:r w:rsidR="00FE2654">
        <w:rPr>
          <w:rFonts w:eastAsia="MS Mincho"/>
        </w:rPr>
        <w:t xml:space="preserve"> this approach is that no interface between SM-PCF and I-SMF. </w:t>
      </w:r>
      <w:r w:rsidR="00A25F88">
        <w:rPr>
          <w:rFonts w:eastAsia="MS Mincho"/>
        </w:rPr>
        <w:t>Whether</w:t>
      </w:r>
      <w:r w:rsidR="00FE2654">
        <w:rPr>
          <w:rFonts w:eastAsia="MS Mincho"/>
        </w:rPr>
        <w:t xml:space="preserve"> P</w:t>
      </w:r>
      <w:r w:rsidR="00A25F88">
        <w:rPr>
          <w:rFonts w:eastAsia="MS Mincho"/>
        </w:rPr>
        <w:t xml:space="preserve">olicy </w:t>
      </w:r>
      <w:r w:rsidR="00FE2654">
        <w:rPr>
          <w:rFonts w:eastAsia="MS Mincho"/>
        </w:rPr>
        <w:t xml:space="preserve">and Charging may cause some issue: </w:t>
      </w:r>
    </w:p>
    <w:p w14:paraId="7E95B253" w14:textId="24C77E41" w:rsidR="005F4789" w:rsidRDefault="00FE2654">
      <w:pPr>
        <w:pStyle w:val="B1"/>
        <w:numPr>
          <w:ilvl w:val="0"/>
          <w:numId w:val="2"/>
        </w:numPr>
      </w:pPr>
      <w:r>
        <w:t>P</w:t>
      </w:r>
      <w:r w:rsidR="00A25F88">
        <w:t>olicy</w:t>
      </w:r>
      <w:r>
        <w:t xml:space="preserve"> issue: The traffic to be offloaded is the traffic which AF have SLA agreement with 5GC network. In most case the offload traffic does not need dedicated policy, i.e. default policy is enough. If there are some traffic which need be treated specially, it can be solve by implementation option, e.g. as part of the EDI information or preconfigured at the I-SMF. Hence P</w:t>
      </w:r>
      <w:r w:rsidR="00A25F88">
        <w:t>olicy</w:t>
      </w:r>
      <w:r>
        <w:t xml:space="preserve"> issue can be solved via the implementation mechanism.   </w:t>
      </w:r>
    </w:p>
    <w:p w14:paraId="72D03193" w14:textId="77777777" w:rsidR="005117D0" w:rsidRDefault="00FE2654">
      <w:pPr>
        <w:pStyle w:val="B1"/>
        <w:numPr>
          <w:ilvl w:val="0"/>
          <w:numId w:val="2"/>
        </w:numPr>
      </w:pPr>
      <w:r>
        <w:t>Charging issue: there are two solution</w:t>
      </w:r>
      <w:r w:rsidR="00A25F88">
        <w:t>s</w:t>
      </w:r>
      <w:r>
        <w:t xml:space="preserve"> to solve this issue. 1) similar as the HR-SBO mechanism, the SMF can notify the charging information via the </w:t>
      </w:r>
      <w:proofErr w:type="spellStart"/>
      <w:r>
        <w:t>RoamingChargingProfile</w:t>
      </w:r>
      <w:proofErr w:type="spellEnd"/>
      <w:r>
        <w:t xml:space="preserve"> as defined in TS 29.502; </w:t>
      </w:r>
      <w:r w:rsidR="00A25F88">
        <w:t xml:space="preserve">Per that information, the I-SMF can do the charging similar as the V-SMF. </w:t>
      </w:r>
      <w:r>
        <w:t xml:space="preserve">2) </w:t>
      </w:r>
      <w:r w:rsidR="00A25F88">
        <w:t xml:space="preserve">in the existing network deployment </w:t>
      </w:r>
      <w:r>
        <w:t>flat charging</w:t>
      </w:r>
      <w:r>
        <w:rPr>
          <w:lang w:val="en-US"/>
        </w:rPr>
        <w:t xml:space="preserve"> package</w:t>
      </w:r>
      <w:r w:rsidR="00A25F88">
        <w:rPr>
          <w:lang w:val="en-US"/>
        </w:rPr>
        <w:t xml:space="preserve"> have been widely adopted</w:t>
      </w:r>
      <w:r>
        <w:t xml:space="preserve">, </w:t>
      </w:r>
      <w:r w:rsidR="00A25F88">
        <w:t xml:space="preserve">in that case </w:t>
      </w:r>
      <w:r>
        <w:t>th</w:t>
      </w:r>
      <w:r w:rsidR="00A25F88">
        <w:t>e</w:t>
      </w:r>
      <w:r>
        <w:t xml:space="preserve"> offloaded information maybe not need be counted;</w:t>
      </w:r>
      <w:r w:rsidR="00A25F88">
        <w:t xml:space="preserve"> Hence charging issue depends on the operator’s policy.</w:t>
      </w:r>
    </w:p>
    <w:p w14:paraId="4FE7096C" w14:textId="46785F8C" w:rsidR="005F4789" w:rsidRDefault="005117D0">
      <w:pPr>
        <w:pStyle w:val="B1"/>
        <w:numPr>
          <w:ilvl w:val="0"/>
          <w:numId w:val="2"/>
        </w:numPr>
      </w:pPr>
      <w:r>
        <w:t>Existing HR-SBO: a</w:t>
      </w:r>
      <w:r w:rsidRPr="005117D0">
        <w:t xml:space="preserve">bove Policy/Charging issue also happens in the HR-SBO scenario. All the mechanism considering in the HR-SBO case can also be used here. </w:t>
      </w:r>
      <w:r w:rsidR="00A25F88">
        <w:t xml:space="preserve"> </w:t>
      </w:r>
      <w:r w:rsidR="00FE2654">
        <w:t xml:space="preserve"> </w:t>
      </w:r>
    </w:p>
    <w:p w14:paraId="5664B2AC" w14:textId="772DAB35" w:rsidR="00A25F88" w:rsidRDefault="00FE2654">
      <w:r>
        <w:t xml:space="preserve">As the last resort operator can also choose that some dedicated traffic </w:t>
      </w:r>
      <w:proofErr w:type="gramStart"/>
      <w:r>
        <w:t>are</w:t>
      </w:r>
      <w:proofErr w:type="gramEnd"/>
      <w:r>
        <w:t xml:space="preserve"> not </w:t>
      </w:r>
      <w:r w:rsidR="00A25F88">
        <w:t xml:space="preserve">allowed to be </w:t>
      </w:r>
      <w:r>
        <w:t>offloaded</w:t>
      </w:r>
      <w:r w:rsidR="00A25F88">
        <w:t>, e.g. some traffic exceeds the volume threshold</w:t>
      </w:r>
      <w:r w:rsidR="005117D0">
        <w:t xml:space="preserve"> configured at the I-SMF</w:t>
      </w:r>
      <w:r>
        <w:t xml:space="preserve">. This can be part of the local offloading policy. </w:t>
      </w:r>
    </w:p>
    <w:p w14:paraId="26AD5044" w14:textId="373E78CD" w:rsidR="001F0F26" w:rsidRPr="001F0F26" w:rsidRDefault="001F0F26" w:rsidP="001F0F26">
      <w:pPr>
        <w:rPr>
          <w:rFonts w:eastAsiaTheme="minorEastAsia"/>
          <w:b/>
          <w:lang w:val="en-US" w:eastAsia="zh-CN"/>
        </w:rPr>
      </w:pPr>
      <w:r w:rsidRPr="00B40A40">
        <w:rPr>
          <w:b/>
          <w:lang w:val="en-US"/>
        </w:rPr>
        <w:t xml:space="preserve">Observation </w:t>
      </w:r>
      <w:r>
        <w:rPr>
          <w:b/>
          <w:lang w:val="en-US"/>
        </w:rPr>
        <w:t>2</w:t>
      </w:r>
      <w:r w:rsidRPr="00B40A40">
        <w:rPr>
          <w:b/>
          <w:lang w:val="en-US"/>
        </w:rPr>
        <w:t>:</w:t>
      </w:r>
      <w:r w:rsidRPr="001F0F26">
        <w:t xml:space="preserve"> </w:t>
      </w:r>
      <w:r w:rsidRPr="001F0F26">
        <w:rPr>
          <w:b/>
          <w:lang w:val="en-US"/>
        </w:rPr>
        <w:t xml:space="preserve">if the N4 rule (for ULCL/L-PSA controlled by the I-SMF) is generated by </w:t>
      </w:r>
      <w:r>
        <w:rPr>
          <w:b/>
          <w:lang w:val="en-US"/>
        </w:rPr>
        <w:t>I-</w:t>
      </w:r>
      <w:r w:rsidRPr="001F0F26">
        <w:rPr>
          <w:b/>
          <w:lang w:val="en-US"/>
        </w:rPr>
        <w:t>SMF,</w:t>
      </w:r>
      <w:r w:rsidRPr="00B40A40">
        <w:rPr>
          <w:b/>
          <w:lang w:val="en-US"/>
        </w:rPr>
        <w:t xml:space="preserve"> </w:t>
      </w:r>
      <w:r>
        <w:rPr>
          <w:b/>
          <w:lang w:val="en-US"/>
        </w:rPr>
        <w:t xml:space="preserve">depending on the operator’s policy the Policy and Charging issue can be solved by implementation mechanism. Operator can also choose some dedicated traffic not offloaded if needed. </w:t>
      </w:r>
    </w:p>
    <w:p w14:paraId="6D614408" w14:textId="2FB7510E" w:rsidR="005F4789" w:rsidRPr="001F0F26" w:rsidRDefault="005F4789" w:rsidP="00B40A40">
      <w:pPr>
        <w:rPr>
          <w:b/>
          <w:lang w:val="en-US"/>
        </w:rPr>
      </w:pPr>
    </w:p>
    <w:p w14:paraId="477BD1E7" w14:textId="3E2CE49D" w:rsidR="005F4789" w:rsidRDefault="001F0F26">
      <w:pPr>
        <w:rPr>
          <w:rFonts w:eastAsia="MS Mincho"/>
        </w:rPr>
      </w:pPr>
      <w:r>
        <w:rPr>
          <w:rFonts w:eastAsia="MS Mincho"/>
          <w:lang w:val="en-US"/>
        </w:rPr>
        <w:t xml:space="preserve">The </w:t>
      </w:r>
      <w:r w:rsidR="00FE2654">
        <w:rPr>
          <w:rFonts w:eastAsia="MS Mincho"/>
        </w:rPr>
        <w:t>intention of the KI#1 is to reduce the burden of the central SMF on EC handling. It seems natural that the ULCL/L-PSA</w:t>
      </w:r>
      <w:r w:rsidR="000A47E2">
        <w:rPr>
          <w:rFonts w:eastAsia="MS Mincho"/>
        </w:rPr>
        <w:t xml:space="preserve"> UPF</w:t>
      </w:r>
      <w:r w:rsidR="00FE2654">
        <w:rPr>
          <w:rFonts w:eastAsia="MS Mincho"/>
        </w:rPr>
        <w:t xml:space="preserve"> should also be configured by the I-SMF to avoid that each time after successful handling of DNS query, the I-SMF need report the related offloading traffic to the SMF, then SMF generates the N4 information and return it back again to the I-SMF. In case the UE moves within the I-SMF service area and traffic need be offloaded from via one DNAI</w:t>
      </w:r>
      <w:r w:rsidR="00615732">
        <w:rPr>
          <w:rFonts w:eastAsia="MS Mincho"/>
        </w:rPr>
        <w:t>(L-PSA)</w:t>
      </w:r>
      <w:r w:rsidR="00FE2654">
        <w:rPr>
          <w:rFonts w:eastAsia="MS Mincho"/>
        </w:rPr>
        <w:t xml:space="preserve"> to via another DNAI</w:t>
      </w:r>
      <w:r w:rsidR="00615732">
        <w:rPr>
          <w:rFonts w:eastAsia="MS Mincho"/>
        </w:rPr>
        <w:t>(L-PSA)</w:t>
      </w:r>
      <w:r w:rsidR="00FE2654">
        <w:rPr>
          <w:rFonts w:eastAsia="MS Mincho"/>
        </w:rPr>
        <w:t xml:space="preserve">, the I-SMF should also be able to manage it by itself. </w:t>
      </w:r>
      <w:proofErr w:type="gramStart"/>
      <w:r w:rsidR="00FE2654">
        <w:rPr>
          <w:rFonts w:eastAsia="MS Mincho"/>
        </w:rPr>
        <w:t>Hence</w:t>
      </w:r>
      <w:proofErr w:type="gramEnd"/>
      <w:r w:rsidR="00FE2654">
        <w:rPr>
          <w:rFonts w:eastAsia="MS Mincho"/>
        </w:rPr>
        <w:t xml:space="preserve"> we see the benefit that the I-SMF need be able to configure the N4 rule for UPF controlled by it. This is the target of KI#1. </w:t>
      </w:r>
    </w:p>
    <w:p w14:paraId="74307371" w14:textId="21DE2A08" w:rsidR="005F4789" w:rsidRDefault="00FE2654">
      <w:pPr>
        <w:rPr>
          <w:rFonts w:eastAsia="MS Mincho"/>
        </w:rPr>
      </w:pPr>
      <w:r>
        <w:rPr>
          <w:rFonts w:eastAsia="MS Mincho" w:hint="eastAsia"/>
        </w:rPr>
        <w:t>B</w:t>
      </w:r>
      <w:r>
        <w:rPr>
          <w:rFonts w:eastAsia="MS Mincho"/>
        </w:rPr>
        <w:t xml:space="preserve">ased on above analyse we see the advantage and potential drawback on configure the N4 rule by I-SMF directly. As similar mechanism has been adopted in the HR-SBO case, we </w:t>
      </w:r>
      <w:r w:rsidR="00615732">
        <w:rPr>
          <w:rFonts w:eastAsia="MS Mincho"/>
        </w:rPr>
        <w:t>do not see problem due to introduction of the</w:t>
      </w:r>
      <w:r>
        <w:rPr>
          <w:rFonts w:eastAsia="MS Mincho"/>
        </w:rPr>
        <w:t xml:space="preserve"> N4 rule configured by the I-SMF directly. </w:t>
      </w:r>
    </w:p>
    <w:p w14:paraId="01C99ECE" w14:textId="2F5CE6F8" w:rsidR="005F4789" w:rsidRDefault="00FE2654">
      <w:pPr>
        <w:rPr>
          <w:rFonts w:eastAsiaTheme="minorEastAsia"/>
          <w:b/>
          <w:bCs/>
          <w:lang w:val="en-US" w:eastAsia="zh-CN"/>
        </w:rPr>
      </w:pPr>
      <w:r>
        <w:rPr>
          <w:rFonts w:eastAsia="MS Mincho"/>
          <w:b/>
          <w:bCs/>
        </w:rPr>
        <w:t>Proposal</w:t>
      </w:r>
      <w:r>
        <w:rPr>
          <w:rFonts w:eastAsia="MS Mincho"/>
          <w:b/>
          <w:bCs/>
          <w:lang w:val="en-US"/>
        </w:rPr>
        <w:t xml:space="preserve"> 2: For the UL-CL/L-PSA controlled by the I-SMF, the N4 rule is generated by I-SMF directly and not need the assistance from SMF. </w:t>
      </w:r>
      <w:r>
        <w:rPr>
          <w:b/>
          <w:bCs/>
          <w:lang w:val="en-US" w:eastAsia="zh-CN"/>
        </w:rPr>
        <w:t xml:space="preserve">This can be </w:t>
      </w:r>
      <w:r w:rsidR="00615732">
        <w:rPr>
          <w:b/>
          <w:bCs/>
          <w:lang w:val="en-US" w:eastAsia="zh-CN"/>
        </w:rPr>
        <w:t>triggered due to</w:t>
      </w:r>
      <w:r>
        <w:rPr>
          <w:b/>
          <w:bCs/>
          <w:lang w:val="en-US" w:eastAsia="zh-CN"/>
        </w:rPr>
        <w:t xml:space="preserve"> the result of DNS query or for prepar</w:t>
      </w:r>
      <w:r>
        <w:rPr>
          <w:b/>
          <w:bCs/>
          <w:iCs/>
          <w:lang w:val="en-US" w:eastAsia="zh-CN"/>
        </w:rPr>
        <w:t>ation of DNS query.</w:t>
      </w:r>
    </w:p>
    <w:p w14:paraId="2EDDF5EA" w14:textId="77777777" w:rsidR="005F4789" w:rsidRDefault="005F4789">
      <w:pPr>
        <w:rPr>
          <w:rFonts w:eastAsia="MS Mincho"/>
        </w:rPr>
      </w:pPr>
    </w:p>
    <w:p w14:paraId="142FEAE1" w14:textId="77777777" w:rsidR="005F4789" w:rsidRDefault="00FE2654">
      <w:pPr>
        <w:rPr>
          <w:rFonts w:eastAsia="MS Mincho"/>
          <w:b/>
          <w:bCs/>
        </w:rPr>
      </w:pPr>
      <w:r>
        <w:rPr>
          <w:rFonts w:eastAsia="MS Mincho"/>
          <w:b/>
          <w:bCs/>
        </w:rPr>
        <w:t>Issue 3: Usage of the AF traffic influence information at the I-SMF</w:t>
      </w:r>
    </w:p>
    <w:p w14:paraId="6DB158A2" w14:textId="77777777" w:rsidR="000A47E2" w:rsidRDefault="00FE2654">
      <w:pPr>
        <w:rPr>
          <w:rFonts w:eastAsia="MS Mincho"/>
          <w:lang w:val="en-US"/>
        </w:rPr>
      </w:pPr>
      <w:r>
        <w:rPr>
          <w:rFonts w:eastAsia="MS Mincho"/>
          <w:lang w:val="en-US"/>
        </w:rPr>
        <w:lastRenderedPageBreak/>
        <w:t xml:space="preserve">In the TR conclusion it is agreed that the AF traffic influence information is sent to the I-SMF if it is available. We </w:t>
      </w:r>
      <w:r w:rsidR="00482B1E">
        <w:rPr>
          <w:rFonts w:eastAsia="MS Mincho"/>
          <w:lang w:val="en-US"/>
        </w:rPr>
        <w:t xml:space="preserve">do </w:t>
      </w:r>
      <w:r>
        <w:rPr>
          <w:rFonts w:eastAsia="MS Mincho"/>
          <w:lang w:val="en-US"/>
        </w:rPr>
        <w:t xml:space="preserve">see some necessity to transfer this information to the I-SMF. </w:t>
      </w:r>
    </w:p>
    <w:p w14:paraId="0D526E31" w14:textId="14269D98" w:rsidR="005F4789" w:rsidRDefault="000A47E2">
      <w:pPr>
        <w:rPr>
          <w:rFonts w:eastAsia="MS Mincho"/>
          <w:lang w:val="en-US"/>
        </w:rPr>
      </w:pPr>
      <w:r>
        <w:rPr>
          <w:rFonts w:eastAsia="MS Mincho"/>
          <w:lang w:val="en-US"/>
        </w:rPr>
        <w:t xml:space="preserve">It </w:t>
      </w:r>
      <w:r w:rsidR="00FE2654">
        <w:rPr>
          <w:rFonts w:eastAsia="MS Mincho"/>
          <w:lang w:val="en-US"/>
        </w:rPr>
        <w:t>is I-SMF determine</w:t>
      </w:r>
      <w:r w:rsidR="00482B1E">
        <w:rPr>
          <w:rFonts w:eastAsia="MS Mincho"/>
          <w:lang w:val="en-US"/>
        </w:rPr>
        <w:t>s</w:t>
      </w:r>
      <w:r w:rsidR="00FE2654">
        <w:rPr>
          <w:rFonts w:eastAsia="MS Mincho"/>
          <w:lang w:val="en-US"/>
        </w:rPr>
        <w:t xml:space="preserve"> how to select UL-CL/L-PSA per the received information, e.g. EDI/local offloading policy. </w:t>
      </w:r>
      <w:r>
        <w:rPr>
          <w:rFonts w:eastAsia="MS Mincho"/>
          <w:lang w:val="en-US"/>
        </w:rPr>
        <w:t>T</w:t>
      </w:r>
      <w:r w:rsidR="00FE2654">
        <w:rPr>
          <w:rFonts w:eastAsia="MS Mincho"/>
          <w:lang w:val="en-US"/>
        </w:rPr>
        <w:t>he AF traffic influence information is also part of the information to assist the UL-CL/L-PSA selection</w:t>
      </w:r>
      <w:r w:rsidR="00482B1E">
        <w:rPr>
          <w:rFonts w:eastAsia="MS Mincho"/>
          <w:lang w:val="en-US"/>
        </w:rPr>
        <w:t>. It is more suitable</w:t>
      </w:r>
      <w:r w:rsidR="00FE2654">
        <w:rPr>
          <w:rFonts w:eastAsia="MS Mincho"/>
          <w:lang w:val="en-US"/>
        </w:rPr>
        <w:t xml:space="preserve"> to have all information</w:t>
      </w:r>
      <w:r w:rsidR="00482B1E">
        <w:rPr>
          <w:rFonts w:eastAsia="MS Mincho"/>
          <w:lang w:val="en-US"/>
        </w:rPr>
        <w:t xml:space="preserve"> for ULCL/L-PSA selection</w:t>
      </w:r>
      <w:r w:rsidR="00FE2654">
        <w:rPr>
          <w:rFonts w:eastAsia="MS Mincho"/>
          <w:lang w:val="en-US"/>
        </w:rPr>
        <w:t xml:space="preserve"> in one place to have a consistence decision and avoid any</w:t>
      </w:r>
      <w:r w:rsidR="00482B1E">
        <w:rPr>
          <w:rFonts w:eastAsia="MS Mincho"/>
          <w:lang w:val="en-US"/>
        </w:rPr>
        <w:t xml:space="preserve"> potential</w:t>
      </w:r>
      <w:r w:rsidR="00FE2654">
        <w:rPr>
          <w:rFonts w:eastAsia="MS Mincho"/>
          <w:lang w:val="en-US"/>
        </w:rPr>
        <w:t xml:space="preserve"> conflict decision. </w:t>
      </w:r>
    </w:p>
    <w:p w14:paraId="2E5A06F9" w14:textId="32673B3D" w:rsidR="005F4789" w:rsidRDefault="00FE2654">
      <w:pPr>
        <w:rPr>
          <w:rFonts w:eastAsia="MS Mincho"/>
        </w:rPr>
      </w:pPr>
      <w:r>
        <w:rPr>
          <w:rFonts w:eastAsia="MS Mincho"/>
        </w:rPr>
        <w:t xml:space="preserve">In the existing ETSUN procedure, the DNAI of interest is sent to I-SMF per the AF traffic influence information and the DNAI supported by I-SMF. </w:t>
      </w:r>
      <w:r w:rsidR="000A47E2">
        <w:rPr>
          <w:rFonts w:eastAsia="MS Mincho"/>
        </w:rPr>
        <w:t xml:space="preserve">This is used for I-SMF to determine ULCL/L-PSA UPF selection. </w:t>
      </w:r>
      <w:r>
        <w:rPr>
          <w:rFonts w:eastAsia="MS Mincho"/>
        </w:rPr>
        <w:t xml:space="preserve">If the AF traffic influence information </w:t>
      </w:r>
      <w:r w:rsidR="000A47E2">
        <w:rPr>
          <w:rFonts w:eastAsia="MS Mincho"/>
        </w:rPr>
        <w:t>has already</w:t>
      </w:r>
      <w:r>
        <w:rPr>
          <w:rFonts w:eastAsia="MS Mincho"/>
        </w:rPr>
        <w:t xml:space="preserve"> sent to I-SMF, the I-SMF can directly determine ULCL/L-PSA need be inserted and in which place based on that information. Hence the DNAI of interest sent by SMF is not needed.</w:t>
      </w:r>
    </w:p>
    <w:p w14:paraId="4ECA48A3" w14:textId="77777777" w:rsidR="005F4789" w:rsidRDefault="00FE2654">
      <w:pPr>
        <w:rPr>
          <w:rFonts w:eastAsiaTheme="minorEastAsia"/>
          <w:b/>
          <w:lang w:eastAsia="zh-CN"/>
        </w:rPr>
      </w:pPr>
      <w:r>
        <w:rPr>
          <w:rFonts w:eastAsiaTheme="minorEastAsia"/>
          <w:b/>
          <w:lang w:eastAsia="zh-CN"/>
        </w:rPr>
        <w:t xml:space="preserve">Proposal 3: For the handling of the AF traffic influence information: </w:t>
      </w:r>
    </w:p>
    <w:p w14:paraId="41516850" w14:textId="63F3C2F7" w:rsidR="005F4789" w:rsidRDefault="00FE2654">
      <w:pPr>
        <w:pStyle w:val="B1"/>
        <w:numPr>
          <w:ilvl w:val="0"/>
          <w:numId w:val="3"/>
        </w:numPr>
        <w:rPr>
          <w:b/>
          <w:bCs/>
          <w:i/>
          <w:iCs/>
          <w:lang w:eastAsia="zh-CN"/>
        </w:rPr>
      </w:pPr>
      <w:r>
        <w:rPr>
          <w:b/>
          <w:bCs/>
          <w:lang w:val="en-US" w:eastAsia="zh-CN"/>
        </w:rPr>
        <w:t xml:space="preserve">AF traffic influence information </w:t>
      </w:r>
      <w:r w:rsidR="00597D08">
        <w:rPr>
          <w:b/>
          <w:bCs/>
          <w:lang w:val="en-US" w:eastAsia="zh-CN"/>
        </w:rPr>
        <w:t>is</w:t>
      </w:r>
      <w:r>
        <w:rPr>
          <w:b/>
          <w:bCs/>
          <w:lang w:val="en-US" w:eastAsia="zh-CN"/>
        </w:rPr>
        <w:t xml:space="preserve"> sent to I-SMF for UL-CL/L-PSA selection. </w:t>
      </w:r>
    </w:p>
    <w:p w14:paraId="6B1B8965" w14:textId="77777777" w:rsidR="005F4789" w:rsidRDefault="00FE2654">
      <w:pPr>
        <w:pStyle w:val="B1"/>
        <w:numPr>
          <w:ilvl w:val="0"/>
          <w:numId w:val="3"/>
        </w:numPr>
        <w:rPr>
          <w:b/>
          <w:bCs/>
          <w:lang w:eastAsia="zh-CN"/>
        </w:rPr>
      </w:pPr>
      <w:r>
        <w:rPr>
          <w:rFonts w:eastAsiaTheme="minorEastAsia"/>
          <w:b/>
          <w:bCs/>
          <w:lang w:eastAsia="zh-CN"/>
        </w:rPr>
        <w:t xml:space="preserve">The SMF does not need to return the interest of DNAI to the I-SMF. </w:t>
      </w:r>
    </w:p>
    <w:p w14:paraId="1A72DAB5" w14:textId="77777777" w:rsidR="005F4789" w:rsidRDefault="00FE2654">
      <w:pPr>
        <w:pStyle w:val="1"/>
      </w:pPr>
      <w:r>
        <w:t>3. Conclusion and proposal(s)</w:t>
      </w:r>
    </w:p>
    <w:p w14:paraId="433D24B3" w14:textId="29278DE2" w:rsidR="005F4789" w:rsidRDefault="00FE2654">
      <w:pPr>
        <w:rPr>
          <w:lang w:eastAsia="zh-CN"/>
        </w:rPr>
      </w:pPr>
      <w:r>
        <w:rPr>
          <w:rFonts w:eastAsiaTheme="minorEastAsia" w:hint="eastAsia"/>
          <w:lang w:eastAsia="zh-CN"/>
        </w:rPr>
        <w:t>I</w:t>
      </w:r>
      <w:r>
        <w:rPr>
          <w:rFonts w:eastAsiaTheme="minorEastAsia"/>
          <w:lang w:eastAsia="zh-CN"/>
        </w:rPr>
        <w:t>t is proposed to discuss and agreed above Proposal. The related accompanied paper (S2-24</w:t>
      </w:r>
      <w:r w:rsidR="000A47E2">
        <w:rPr>
          <w:rFonts w:eastAsiaTheme="minorEastAsia"/>
          <w:lang w:eastAsia="zh-CN"/>
        </w:rPr>
        <w:t>11806/11807/11808)</w:t>
      </w:r>
      <w:r>
        <w:rPr>
          <w:rFonts w:eastAsiaTheme="minorEastAsia"/>
          <w:lang w:eastAsia="zh-CN"/>
        </w:rPr>
        <w:t xml:space="preserve"> are also proposed on the concrete change.  </w:t>
      </w:r>
      <w:bookmarkStart w:id="0" w:name="_GoBack"/>
      <w:bookmarkEnd w:id="0"/>
    </w:p>
    <w:sectPr w:rsidR="005F478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B3C66" w14:textId="77777777" w:rsidR="002066AB" w:rsidRDefault="002066AB">
      <w:pPr>
        <w:spacing w:after="0"/>
      </w:pPr>
      <w:r>
        <w:separator/>
      </w:r>
    </w:p>
  </w:endnote>
  <w:endnote w:type="continuationSeparator" w:id="0">
    <w:p w14:paraId="0A61588D" w14:textId="77777777" w:rsidR="002066AB" w:rsidRDefault="002066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27C87" w14:textId="77777777" w:rsidR="005F4789" w:rsidRDefault="00FE2654">
    <w:pPr>
      <w:framePr w:w="646" w:h="244" w:hRule="exact" w:wrap="around" w:vAnchor="text" w:hAnchor="margin" w:y="-5"/>
      <w:rPr>
        <w:rFonts w:ascii="Arial" w:hAnsi="Arial" w:cs="Arial"/>
        <w:b/>
        <w:bCs/>
        <w:i/>
        <w:iCs/>
        <w:sz w:val="18"/>
      </w:rPr>
    </w:pPr>
    <w:r>
      <w:rPr>
        <w:rFonts w:ascii="Arial" w:hAnsi="Arial" w:cs="Arial"/>
        <w:b/>
        <w:bCs/>
        <w:i/>
        <w:iCs/>
        <w:sz w:val="18"/>
      </w:rPr>
      <w:t>3GPP</w:t>
    </w:r>
  </w:p>
  <w:p w14:paraId="6C202EBE" w14:textId="77777777" w:rsidR="005F4789" w:rsidRDefault="00FE265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E17DA" w14:textId="77777777" w:rsidR="005F4789" w:rsidRDefault="005F47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3AF04" w14:textId="77777777" w:rsidR="002066AB" w:rsidRDefault="002066AB">
      <w:pPr>
        <w:spacing w:after="0"/>
      </w:pPr>
      <w:r>
        <w:separator/>
      </w:r>
    </w:p>
  </w:footnote>
  <w:footnote w:type="continuationSeparator" w:id="0">
    <w:p w14:paraId="000E30B7" w14:textId="77777777" w:rsidR="002066AB" w:rsidRDefault="002066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D4566" w14:textId="77777777" w:rsidR="005F4789" w:rsidRDefault="005F4789"/>
  <w:p w14:paraId="498C225C" w14:textId="77777777" w:rsidR="005F4789" w:rsidRDefault="005F47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01E5E" w14:textId="77777777" w:rsidR="005F4789" w:rsidRDefault="00FE2654">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3E9CE32" w14:textId="77777777" w:rsidR="005F4789" w:rsidRDefault="00FE2654">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7B982A07" w14:textId="77777777" w:rsidR="005F4789" w:rsidRDefault="005F478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A8060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5E17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3488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40017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B0C1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F84AA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F0D8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5AE0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41A01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AA96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52E5FEE"/>
    <w:multiLevelType w:val="multilevel"/>
    <w:tmpl w:val="352E5FEE"/>
    <w:lvl w:ilvl="0">
      <w:start w:val="7"/>
      <w:numFmt w:val="bullet"/>
      <w:lvlText w:val="-"/>
      <w:lvlJc w:val="left"/>
      <w:pPr>
        <w:ind w:left="704" w:hanging="420"/>
      </w:pPr>
      <w:rPr>
        <w:rFonts w:ascii="Times New Roman" w:eastAsia="Malgun Gothic"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7951D94"/>
    <w:multiLevelType w:val="multilevel"/>
    <w:tmpl w:val="37951D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F4A0B90"/>
    <w:multiLevelType w:val="multilevel"/>
    <w:tmpl w:val="7F4A0B90"/>
    <w:lvl w:ilvl="0">
      <w:start w:val="6"/>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1"/>
  </w:num>
  <w:num w:numId="2">
    <w:abstractNumId w:val="12"/>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6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FFF030E"/>
    <w:rsid w:val="FC7910CB"/>
    <w:rsid w:val="FE277BFE"/>
    <w:rsid w:val="FF7FED3A"/>
    <w:rsid w:val="00000247"/>
    <w:rsid w:val="0000156E"/>
    <w:rsid w:val="00002842"/>
    <w:rsid w:val="00003503"/>
    <w:rsid w:val="0000385B"/>
    <w:rsid w:val="00003FE7"/>
    <w:rsid w:val="000046E3"/>
    <w:rsid w:val="00004E82"/>
    <w:rsid w:val="00005507"/>
    <w:rsid w:val="00005D97"/>
    <w:rsid w:val="00005E68"/>
    <w:rsid w:val="0000666D"/>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27EE5"/>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3DD"/>
    <w:rsid w:val="00044C0B"/>
    <w:rsid w:val="00045722"/>
    <w:rsid w:val="00047051"/>
    <w:rsid w:val="00047C64"/>
    <w:rsid w:val="00050317"/>
    <w:rsid w:val="00050528"/>
    <w:rsid w:val="00050A6B"/>
    <w:rsid w:val="00050D23"/>
    <w:rsid w:val="00054287"/>
    <w:rsid w:val="000549F0"/>
    <w:rsid w:val="000559CF"/>
    <w:rsid w:val="00056F95"/>
    <w:rsid w:val="0005715C"/>
    <w:rsid w:val="00057E9A"/>
    <w:rsid w:val="000607A8"/>
    <w:rsid w:val="000607B7"/>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C63"/>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47E2"/>
    <w:rsid w:val="000A5BE0"/>
    <w:rsid w:val="000A75B1"/>
    <w:rsid w:val="000B103E"/>
    <w:rsid w:val="000B131F"/>
    <w:rsid w:val="000B1493"/>
    <w:rsid w:val="000B3DD5"/>
    <w:rsid w:val="000B50B5"/>
    <w:rsid w:val="000B6489"/>
    <w:rsid w:val="000B6B42"/>
    <w:rsid w:val="000B77DD"/>
    <w:rsid w:val="000B79B7"/>
    <w:rsid w:val="000C01B3"/>
    <w:rsid w:val="000C0426"/>
    <w:rsid w:val="000C05C6"/>
    <w:rsid w:val="000C13A3"/>
    <w:rsid w:val="000C29D7"/>
    <w:rsid w:val="000C2CB4"/>
    <w:rsid w:val="000C670D"/>
    <w:rsid w:val="000C71AA"/>
    <w:rsid w:val="000C74FC"/>
    <w:rsid w:val="000C7FDC"/>
    <w:rsid w:val="000D0180"/>
    <w:rsid w:val="000D0337"/>
    <w:rsid w:val="000D0F88"/>
    <w:rsid w:val="000D0FDE"/>
    <w:rsid w:val="000D14DC"/>
    <w:rsid w:val="000D1BFB"/>
    <w:rsid w:val="000D361A"/>
    <w:rsid w:val="000D36DC"/>
    <w:rsid w:val="000D40A1"/>
    <w:rsid w:val="000D59E4"/>
    <w:rsid w:val="000D5EAF"/>
    <w:rsid w:val="000D70EA"/>
    <w:rsid w:val="000D7E9B"/>
    <w:rsid w:val="000E0A21"/>
    <w:rsid w:val="000E44F6"/>
    <w:rsid w:val="000E4D8D"/>
    <w:rsid w:val="000E735B"/>
    <w:rsid w:val="000F0450"/>
    <w:rsid w:val="000F06D8"/>
    <w:rsid w:val="000F2AF3"/>
    <w:rsid w:val="000F3035"/>
    <w:rsid w:val="000F517A"/>
    <w:rsid w:val="000F5457"/>
    <w:rsid w:val="000F5D71"/>
    <w:rsid w:val="000F5E59"/>
    <w:rsid w:val="000F60B7"/>
    <w:rsid w:val="000F67B7"/>
    <w:rsid w:val="000F73F9"/>
    <w:rsid w:val="000F77CC"/>
    <w:rsid w:val="000F7F37"/>
    <w:rsid w:val="0010191A"/>
    <w:rsid w:val="00101FFB"/>
    <w:rsid w:val="0010430B"/>
    <w:rsid w:val="00104CDA"/>
    <w:rsid w:val="00104D6D"/>
    <w:rsid w:val="001059D1"/>
    <w:rsid w:val="0010678C"/>
    <w:rsid w:val="0010795D"/>
    <w:rsid w:val="00107A82"/>
    <w:rsid w:val="00107E22"/>
    <w:rsid w:val="00110662"/>
    <w:rsid w:val="00111E3C"/>
    <w:rsid w:val="00112BF1"/>
    <w:rsid w:val="0011387E"/>
    <w:rsid w:val="001142B0"/>
    <w:rsid w:val="00114F2E"/>
    <w:rsid w:val="001150B2"/>
    <w:rsid w:val="0011784F"/>
    <w:rsid w:val="00120763"/>
    <w:rsid w:val="0012113A"/>
    <w:rsid w:val="00121764"/>
    <w:rsid w:val="00121A78"/>
    <w:rsid w:val="00122017"/>
    <w:rsid w:val="00122F37"/>
    <w:rsid w:val="001242C5"/>
    <w:rsid w:val="0012561F"/>
    <w:rsid w:val="00125C74"/>
    <w:rsid w:val="001265BC"/>
    <w:rsid w:val="00126856"/>
    <w:rsid w:val="00126F9C"/>
    <w:rsid w:val="00127379"/>
    <w:rsid w:val="001300B5"/>
    <w:rsid w:val="00131081"/>
    <w:rsid w:val="00131D3C"/>
    <w:rsid w:val="0013518E"/>
    <w:rsid w:val="00136292"/>
    <w:rsid w:val="001378CD"/>
    <w:rsid w:val="00137A15"/>
    <w:rsid w:val="0014061E"/>
    <w:rsid w:val="0014072B"/>
    <w:rsid w:val="00140AC7"/>
    <w:rsid w:val="00140F03"/>
    <w:rsid w:val="001412C9"/>
    <w:rsid w:val="001413C1"/>
    <w:rsid w:val="00141776"/>
    <w:rsid w:val="00142A26"/>
    <w:rsid w:val="0014582F"/>
    <w:rsid w:val="00145FD5"/>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67F3F"/>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2387"/>
    <w:rsid w:val="001A33BD"/>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A4A"/>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5CD"/>
    <w:rsid w:val="001E4DFF"/>
    <w:rsid w:val="001E5C9E"/>
    <w:rsid w:val="001E714F"/>
    <w:rsid w:val="001E7AA2"/>
    <w:rsid w:val="001E7D55"/>
    <w:rsid w:val="001F0F26"/>
    <w:rsid w:val="001F0F75"/>
    <w:rsid w:val="001F142C"/>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66AB"/>
    <w:rsid w:val="00207505"/>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46D"/>
    <w:rsid w:val="00233A50"/>
    <w:rsid w:val="00234653"/>
    <w:rsid w:val="00235221"/>
    <w:rsid w:val="002369C4"/>
    <w:rsid w:val="00236F0C"/>
    <w:rsid w:val="002406EC"/>
    <w:rsid w:val="0024119B"/>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3BAD"/>
    <w:rsid w:val="00264B34"/>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1B0"/>
    <w:rsid w:val="002C3289"/>
    <w:rsid w:val="002C42F2"/>
    <w:rsid w:val="002C58C6"/>
    <w:rsid w:val="002C5CD6"/>
    <w:rsid w:val="002C61F2"/>
    <w:rsid w:val="002C6CD3"/>
    <w:rsid w:val="002C6F50"/>
    <w:rsid w:val="002C7BE7"/>
    <w:rsid w:val="002C7CFC"/>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3B54"/>
    <w:rsid w:val="003349DF"/>
    <w:rsid w:val="00335D2E"/>
    <w:rsid w:val="00336E2A"/>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249"/>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2411"/>
    <w:rsid w:val="003C599D"/>
    <w:rsid w:val="003C7614"/>
    <w:rsid w:val="003C782C"/>
    <w:rsid w:val="003D0325"/>
    <w:rsid w:val="003D0980"/>
    <w:rsid w:val="003D0FC1"/>
    <w:rsid w:val="003D3280"/>
    <w:rsid w:val="003D334E"/>
    <w:rsid w:val="003D3CF8"/>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069F"/>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BED"/>
    <w:rsid w:val="0041176D"/>
    <w:rsid w:val="00412C1D"/>
    <w:rsid w:val="0041308C"/>
    <w:rsid w:val="00413AFE"/>
    <w:rsid w:val="00413F2E"/>
    <w:rsid w:val="004150A9"/>
    <w:rsid w:val="00415A21"/>
    <w:rsid w:val="00415F00"/>
    <w:rsid w:val="004160FB"/>
    <w:rsid w:val="004165C0"/>
    <w:rsid w:val="00416931"/>
    <w:rsid w:val="00416A0A"/>
    <w:rsid w:val="00416C0A"/>
    <w:rsid w:val="00417940"/>
    <w:rsid w:val="00422FC5"/>
    <w:rsid w:val="00423BDB"/>
    <w:rsid w:val="00423F36"/>
    <w:rsid w:val="0042449E"/>
    <w:rsid w:val="004268FC"/>
    <w:rsid w:val="00426D7E"/>
    <w:rsid w:val="004270E3"/>
    <w:rsid w:val="0043031B"/>
    <w:rsid w:val="00432BBD"/>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B1E"/>
    <w:rsid w:val="00482DD7"/>
    <w:rsid w:val="00482F42"/>
    <w:rsid w:val="00483322"/>
    <w:rsid w:val="00483E3C"/>
    <w:rsid w:val="00485470"/>
    <w:rsid w:val="00485790"/>
    <w:rsid w:val="004862C2"/>
    <w:rsid w:val="0048675E"/>
    <w:rsid w:val="00491877"/>
    <w:rsid w:val="00494686"/>
    <w:rsid w:val="0049476B"/>
    <w:rsid w:val="004A0F20"/>
    <w:rsid w:val="004A11B0"/>
    <w:rsid w:val="004A1D6F"/>
    <w:rsid w:val="004A28DB"/>
    <w:rsid w:val="004A36EC"/>
    <w:rsid w:val="004A4199"/>
    <w:rsid w:val="004A4BB5"/>
    <w:rsid w:val="004A4C85"/>
    <w:rsid w:val="004A57A6"/>
    <w:rsid w:val="004A5BEF"/>
    <w:rsid w:val="004B08B3"/>
    <w:rsid w:val="004B28C5"/>
    <w:rsid w:val="004B28FE"/>
    <w:rsid w:val="004B3A9A"/>
    <w:rsid w:val="004B58AE"/>
    <w:rsid w:val="004B7262"/>
    <w:rsid w:val="004B7CB0"/>
    <w:rsid w:val="004B7F5D"/>
    <w:rsid w:val="004C025E"/>
    <w:rsid w:val="004C04D2"/>
    <w:rsid w:val="004C0955"/>
    <w:rsid w:val="004C2A9C"/>
    <w:rsid w:val="004C531F"/>
    <w:rsid w:val="004C6763"/>
    <w:rsid w:val="004C6ACF"/>
    <w:rsid w:val="004C738E"/>
    <w:rsid w:val="004D0285"/>
    <w:rsid w:val="004D0CAD"/>
    <w:rsid w:val="004D1D31"/>
    <w:rsid w:val="004D1D8B"/>
    <w:rsid w:val="004D2EF8"/>
    <w:rsid w:val="004D63EC"/>
    <w:rsid w:val="004D64F8"/>
    <w:rsid w:val="004D6700"/>
    <w:rsid w:val="004E1409"/>
    <w:rsid w:val="004E144D"/>
    <w:rsid w:val="004E21C2"/>
    <w:rsid w:val="004E37E1"/>
    <w:rsid w:val="004E486D"/>
    <w:rsid w:val="004E4A9B"/>
    <w:rsid w:val="004E4DCD"/>
    <w:rsid w:val="004E59B7"/>
    <w:rsid w:val="004E5C05"/>
    <w:rsid w:val="004E5D4F"/>
    <w:rsid w:val="004E7315"/>
    <w:rsid w:val="004E760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32B"/>
    <w:rsid w:val="00504A5E"/>
    <w:rsid w:val="00504E72"/>
    <w:rsid w:val="005052E1"/>
    <w:rsid w:val="00505A3D"/>
    <w:rsid w:val="00506D4F"/>
    <w:rsid w:val="00507B36"/>
    <w:rsid w:val="00510668"/>
    <w:rsid w:val="005108F7"/>
    <w:rsid w:val="005117D0"/>
    <w:rsid w:val="005128EF"/>
    <w:rsid w:val="00512FC2"/>
    <w:rsid w:val="00514BAB"/>
    <w:rsid w:val="00514BDB"/>
    <w:rsid w:val="00514D5C"/>
    <w:rsid w:val="005150F3"/>
    <w:rsid w:val="00515163"/>
    <w:rsid w:val="005157E0"/>
    <w:rsid w:val="00515C05"/>
    <w:rsid w:val="00516728"/>
    <w:rsid w:val="005177DB"/>
    <w:rsid w:val="00517888"/>
    <w:rsid w:val="00520451"/>
    <w:rsid w:val="0052136C"/>
    <w:rsid w:val="0052177F"/>
    <w:rsid w:val="00524196"/>
    <w:rsid w:val="00527F42"/>
    <w:rsid w:val="005304F4"/>
    <w:rsid w:val="00530D6B"/>
    <w:rsid w:val="00531F30"/>
    <w:rsid w:val="00532701"/>
    <w:rsid w:val="00533891"/>
    <w:rsid w:val="005348AA"/>
    <w:rsid w:val="00534A38"/>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91C"/>
    <w:rsid w:val="00545ABE"/>
    <w:rsid w:val="00546BB4"/>
    <w:rsid w:val="00546C2E"/>
    <w:rsid w:val="0055150E"/>
    <w:rsid w:val="00552EDB"/>
    <w:rsid w:val="0055392F"/>
    <w:rsid w:val="00554C55"/>
    <w:rsid w:val="00555F6C"/>
    <w:rsid w:val="00556068"/>
    <w:rsid w:val="00557A21"/>
    <w:rsid w:val="00557F99"/>
    <w:rsid w:val="00561203"/>
    <w:rsid w:val="00561209"/>
    <w:rsid w:val="005612D1"/>
    <w:rsid w:val="0056459E"/>
    <w:rsid w:val="005654A6"/>
    <w:rsid w:val="005657E5"/>
    <w:rsid w:val="00566A66"/>
    <w:rsid w:val="00567317"/>
    <w:rsid w:val="00572A2D"/>
    <w:rsid w:val="0057335F"/>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6165"/>
    <w:rsid w:val="005976E8"/>
    <w:rsid w:val="0059773D"/>
    <w:rsid w:val="00597D08"/>
    <w:rsid w:val="005A18C9"/>
    <w:rsid w:val="005A1980"/>
    <w:rsid w:val="005A1A60"/>
    <w:rsid w:val="005A26B4"/>
    <w:rsid w:val="005A29F2"/>
    <w:rsid w:val="005A5112"/>
    <w:rsid w:val="005A5429"/>
    <w:rsid w:val="005A5CCE"/>
    <w:rsid w:val="005A69E3"/>
    <w:rsid w:val="005B0114"/>
    <w:rsid w:val="005B02B2"/>
    <w:rsid w:val="005B278B"/>
    <w:rsid w:val="005B2BC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165F"/>
    <w:rsid w:val="005F209C"/>
    <w:rsid w:val="005F23C8"/>
    <w:rsid w:val="005F302E"/>
    <w:rsid w:val="005F33AF"/>
    <w:rsid w:val="005F3633"/>
    <w:rsid w:val="005F4789"/>
    <w:rsid w:val="005F5128"/>
    <w:rsid w:val="005F59D9"/>
    <w:rsid w:val="005F698B"/>
    <w:rsid w:val="005F76E9"/>
    <w:rsid w:val="00601CC9"/>
    <w:rsid w:val="00603FD0"/>
    <w:rsid w:val="00605104"/>
    <w:rsid w:val="00611B09"/>
    <w:rsid w:val="00612490"/>
    <w:rsid w:val="00612D1B"/>
    <w:rsid w:val="00613159"/>
    <w:rsid w:val="00613CCC"/>
    <w:rsid w:val="006144B9"/>
    <w:rsid w:val="00615732"/>
    <w:rsid w:val="00615D97"/>
    <w:rsid w:val="00616B27"/>
    <w:rsid w:val="00616C77"/>
    <w:rsid w:val="00617E84"/>
    <w:rsid w:val="006202AD"/>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0C37"/>
    <w:rsid w:val="0064130B"/>
    <w:rsid w:val="0064146B"/>
    <w:rsid w:val="00642055"/>
    <w:rsid w:val="00643BB7"/>
    <w:rsid w:val="00643E6A"/>
    <w:rsid w:val="00644664"/>
    <w:rsid w:val="00644B01"/>
    <w:rsid w:val="00646281"/>
    <w:rsid w:val="006462C1"/>
    <w:rsid w:val="00651D13"/>
    <w:rsid w:val="00653001"/>
    <w:rsid w:val="0065339E"/>
    <w:rsid w:val="006542BF"/>
    <w:rsid w:val="006613A4"/>
    <w:rsid w:val="00661EDA"/>
    <w:rsid w:val="0066251F"/>
    <w:rsid w:val="00665688"/>
    <w:rsid w:val="00665D8C"/>
    <w:rsid w:val="00666995"/>
    <w:rsid w:val="0066757F"/>
    <w:rsid w:val="006701F5"/>
    <w:rsid w:val="00670D34"/>
    <w:rsid w:val="00671D64"/>
    <w:rsid w:val="00672D14"/>
    <w:rsid w:val="00673CFE"/>
    <w:rsid w:val="00674CCA"/>
    <w:rsid w:val="00676354"/>
    <w:rsid w:val="006810AB"/>
    <w:rsid w:val="0068264E"/>
    <w:rsid w:val="00682F7D"/>
    <w:rsid w:val="00683027"/>
    <w:rsid w:val="006833A7"/>
    <w:rsid w:val="006839CA"/>
    <w:rsid w:val="00684304"/>
    <w:rsid w:val="0068674E"/>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E44"/>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5C0E"/>
    <w:rsid w:val="006C6A6B"/>
    <w:rsid w:val="006C6C32"/>
    <w:rsid w:val="006C70F0"/>
    <w:rsid w:val="006C7877"/>
    <w:rsid w:val="006C7993"/>
    <w:rsid w:val="006C7A84"/>
    <w:rsid w:val="006D1207"/>
    <w:rsid w:val="006D2EFC"/>
    <w:rsid w:val="006D3AE5"/>
    <w:rsid w:val="006D3BEA"/>
    <w:rsid w:val="006D472F"/>
    <w:rsid w:val="006D5301"/>
    <w:rsid w:val="006D6005"/>
    <w:rsid w:val="006D6044"/>
    <w:rsid w:val="006D655E"/>
    <w:rsid w:val="006D6B03"/>
    <w:rsid w:val="006E2754"/>
    <w:rsid w:val="006E3C16"/>
    <w:rsid w:val="006E4A64"/>
    <w:rsid w:val="006E4CC6"/>
    <w:rsid w:val="006E64AD"/>
    <w:rsid w:val="006F0412"/>
    <w:rsid w:val="006F0544"/>
    <w:rsid w:val="006F079E"/>
    <w:rsid w:val="006F2B6F"/>
    <w:rsid w:val="006F2BEF"/>
    <w:rsid w:val="006F2E66"/>
    <w:rsid w:val="006F2F6D"/>
    <w:rsid w:val="006F383F"/>
    <w:rsid w:val="006F4480"/>
    <w:rsid w:val="006F4B97"/>
    <w:rsid w:val="006F4C4E"/>
    <w:rsid w:val="006F4C5E"/>
    <w:rsid w:val="006F4D8E"/>
    <w:rsid w:val="006F5DD0"/>
    <w:rsid w:val="006F66BD"/>
    <w:rsid w:val="006F7205"/>
    <w:rsid w:val="007009DC"/>
    <w:rsid w:val="00703A1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4B8"/>
    <w:rsid w:val="00752F6A"/>
    <w:rsid w:val="00754C4F"/>
    <w:rsid w:val="007558C4"/>
    <w:rsid w:val="0075636A"/>
    <w:rsid w:val="00756755"/>
    <w:rsid w:val="00757565"/>
    <w:rsid w:val="0076013E"/>
    <w:rsid w:val="0076063E"/>
    <w:rsid w:val="0076123C"/>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2EA"/>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6EE7"/>
    <w:rsid w:val="007972C5"/>
    <w:rsid w:val="00797B49"/>
    <w:rsid w:val="00797F83"/>
    <w:rsid w:val="007A0151"/>
    <w:rsid w:val="007A0EBA"/>
    <w:rsid w:val="007A0FDF"/>
    <w:rsid w:val="007A1695"/>
    <w:rsid w:val="007A2FDA"/>
    <w:rsid w:val="007A31EE"/>
    <w:rsid w:val="007A3633"/>
    <w:rsid w:val="007A3C7F"/>
    <w:rsid w:val="007A3E80"/>
    <w:rsid w:val="007A42A5"/>
    <w:rsid w:val="007A4CB1"/>
    <w:rsid w:val="007A6135"/>
    <w:rsid w:val="007A70F7"/>
    <w:rsid w:val="007A7FC0"/>
    <w:rsid w:val="007B085A"/>
    <w:rsid w:val="007B1D42"/>
    <w:rsid w:val="007B1F16"/>
    <w:rsid w:val="007B2021"/>
    <w:rsid w:val="007B2ECC"/>
    <w:rsid w:val="007B3378"/>
    <w:rsid w:val="007B5FD9"/>
    <w:rsid w:val="007B63AA"/>
    <w:rsid w:val="007B6816"/>
    <w:rsid w:val="007B6D8B"/>
    <w:rsid w:val="007B7ED9"/>
    <w:rsid w:val="007C0F1D"/>
    <w:rsid w:val="007C1086"/>
    <w:rsid w:val="007C128B"/>
    <w:rsid w:val="007C2972"/>
    <w:rsid w:val="007C3DDB"/>
    <w:rsid w:val="007C4A64"/>
    <w:rsid w:val="007C5E11"/>
    <w:rsid w:val="007C71BB"/>
    <w:rsid w:val="007C75CA"/>
    <w:rsid w:val="007D0703"/>
    <w:rsid w:val="007D0F4E"/>
    <w:rsid w:val="007D1079"/>
    <w:rsid w:val="007D11A7"/>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E7069"/>
    <w:rsid w:val="007E7C5E"/>
    <w:rsid w:val="007E7EDA"/>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738"/>
    <w:rsid w:val="00802E9A"/>
    <w:rsid w:val="00804551"/>
    <w:rsid w:val="00805B03"/>
    <w:rsid w:val="00807E74"/>
    <w:rsid w:val="008103FE"/>
    <w:rsid w:val="00811981"/>
    <w:rsid w:val="0081245E"/>
    <w:rsid w:val="00812CCD"/>
    <w:rsid w:val="00814809"/>
    <w:rsid w:val="00816537"/>
    <w:rsid w:val="008218D6"/>
    <w:rsid w:val="00821AE8"/>
    <w:rsid w:val="00822120"/>
    <w:rsid w:val="008224A6"/>
    <w:rsid w:val="00822C6A"/>
    <w:rsid w:val="008252D8"/>
    <w:rsid w:val="00825910"/>
    <w:rsid w:val="0082618A"/>
    <w:rsid w:val="008273A1"/>
    <w:rsid w:val="008274BB"/>
    <w:rsid w:val="00830B16"/>
    <w:rsid w:val="00830CDB"/>
    <w:rsid w:val="008314D2"/>
    <w:rsid w:val="00831726"/>
    <w:rsid w:val="008318AB"/>
    <w:rsid w:val="00832756"/>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1F94"/>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67B19"/>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5DC8"/>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6888"/>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2473"/>
    <w:rsid w:val="00912B98"/>
    <w:rsid w:val="009151B8"/>
    <w:rsid w:val="009173A0"/>
    <w:rsid w:val="0092375A"/>
    <w:rsid w:val="00923A7D"/>
    <w:rsid w:val="009269E4"/>
    <w:rsid w:val="00926B89"/>
    <w:rsid w:val="00926C8A"/>
    <w:rsid w:val="00927C1B"/>
    <w:rsid w:val="00930E05"/>
    <w:rsid w:val="009312F0"/>
    <w:rsid w:val="00934371"/>
    <w:rsid w:val="00934470"/>
    <w:rsid w:val="00934C2E"/>
    <w:rsid w:val="00935157"/>
    <w:rsid w:val="00935344"/>
    <w:rsid w:val="0093589E"/>
    <w:rsid w:val="0093615C"/>
    <w:rsid w:val="00936D93"/>
    <w:rsid w:val="00937D45"/>
    <w:rsid w:val="00941774"/>
    <w:rsid w:val="009420F7"/>
    <w:rsid w:val="00942421"/>
    <w:rsid w:val="00942586"/>
    <w:rsid w:val="00942596"/>
    <w:rsid w:val="00942A8D"/>
    <w:rsid w:val="009437F9"/>
    <w:rsid w:val="00943C01"/>
    <w:rsid w:val="00944B1F"/>
    <w:rsid w:val="00945C17"/>
    <w:rsid w:val="00947C57"/>
    <w:rsid w:val="00950198"/>
    <w:rsid w:val="00950B60"/>
    <w:rsid w:val="00951BDD"/>
    <w:rsid w:val="00953C09"/>
    <w:rsid w:val="00954066"/>
    <w:rsid w:val="0095413B"/>
    <w:rsid w:val="0095460C"/>
    <w:rsid w:val="009549C1"/>
    <w:rsid w:val="0095559B"/>
    <w:rsid w:val="00955785"/>
    <w:rsid w:val="0095721F"/>
    <w:rsid w:val="009572DA"/>
    <w:rsid w:val="009576FB"/>
    <w:rsid w:val="00961022"/>
    <w:rsid w:val="00962926"/>
    <w:rsid w:val="00962A71"/>
    <w:rsid w:val="00962DEB"/>
    <w:rsid w:val="00962F6A"/>
    <w:rsid w:val="00963AAB"/>
    <w:rsid w:val="00963B35"/>
    <w:rsid w:val="00963DF9"/>
    <w:rsid w:val="00964324"/>
    <w:rsid w:val="0096452F"/>
    <w:rsid w:val="009645FD"/>
    <w:rsid w:val="009646AF"/>
    <w:rsid w:val="00964FE8"/>
    <w:rsid w:val="009654CB"/>
    <w:rsid w:val="009659CC"/>
    <w:rsid w:val="00965CF4"/>
    <w:rsid w:val="009700B6"/>
    <w:rsid w:val="00972044"/>
    <w:rsid w:val="009736CA"/>
    <w:rsid w:val="00975CE0"/>
    <w:rsid w:val="009761CF"/>
    <w:rsid w:val="00976391"/>
    <w:rsid w:val="009772F8"/>
    <w:rsid w:val="00977BF8"/>
    <w:rsid w:val="009807B3"/>
    <w:rsid w:val="00980867"/>
    <w:rsid w:val="009814E8"/>
    <w:rsid w:val="00981BB9"/>
    <w:rsid w:val="009821D2"/>
    <w:rsid w:val="009822BD"/>
    <w:rsid w:val="009835D9"/>
    <w:rsid w:val="00985306"/>
    <w:rsid w:val="0098614D"/>
    <w:rsid w:val="0098652B"/>
    <w:rsid w:val="00986B2E"/>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7DF"/>
    <w:rsid w:val="009A1939"/>
    <w:rsid w:val="009A250E"/>
    <w:rsid w:val="009A365F"/>
    <w:rsid w:val="009A36B1"/>
    <w:rsid w:val="009A3B67"/>
    <w:rsid w:val="009A44DE"/>
    <w:rsid w:val="009A4D67"/>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8C1"/>
    <w:rsid w:val="009C4B2E"/>
    <w:rsid w:val="009C4BA7"/>
    <w:rsid w:val="009C5C95"/>
    <w:rsid w:val="009C609B"/>
    <w:rsid w:val="009C6293"/>
    <w:rsid w:val="009C68C4"/>
    <w:rsid w:val="009C68D1"/>
    <w:rsid w:val="009C75DB"/>
    <w:rsid w:val="009D01C2"/>
    <w:rsid w:val="009D123E"/>
    <w:rsid w:val="009D150B"/>
    <w:rsid w:val="009D192B"/>
    <w:rsid w:val="009D193B"/>
    <w:rsid w:val="009D239B"/>
    <w:rsid w:val="009D26FC"/>
    <w:rsid w:val="009D2E6B"/>
    <w:rsid w:val="009D361F"/>
    <w:rsid w:val="009D3A4F"/>
    <w:rsid w:val="009D534A"/>
    <w:rsid w:val="009D5459"/>
    <w:rsid w:val="009E051A"/>
    <w:rsid w:val="009E3D4D"/>
    <w:rsid w:val="009E4567"/>
    <w:rsid w:val="009E5815"/>
    <w:rsid w:val="009E5AD2"/>
    <w:rsid w:val="009E5E33"/>
    <w:rsid w:val="009E796D"/>
    <w:rsid w:val="009F00BC"/>
    <w:rsid w:val="009F0561"/>
    <w:rsid w:val="009F0BD4"/>
    <w:rsid w:val="009F1B24"/>
    <w:rsid w:val="009F1DF2"/>
    <w:rsid w:val="009F1F4E"/>
    <w:rsid w:val="009F4F45"/>
    <w:rsid w:val="009F57A4"/>
    <w:rsid w:val="009F5B1D"/>
    <w:rsid w:val="009F67C7"/>
    <w:rsid w:val="009F7406"/>
    <w:rsid w:val="009F79B5"/>
    <w:rsid w:val="009F7C8A"/>
    <w:rsid w:val="00A005ED"/>
    <w:rsid w:val="00A00D82"/>
    <w:rsid w:val="00A01848"/>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B95"/>
    <w:rsid w:val="00A17EAF"/>
    <w:rsid w:val="00A20CB1"/>
    <w:rsid w:val="00A210AA"/>
    <w:rsid w:val="00A21470"/>
    <w:rsid w:val="00A228E4"/>
    <w:rsid w:val="00A23625"/>
    <w:rsid w:val="00A23868"/>
    <w:rsid w:val="00A23BBA"/>
    <w:rsid w:val="00A24F28"/>
    <w:rsid w:val="00A2573B"/>
    <w:rsid w:val="00A25C93"/>
    <w:rsid w:val="00A25F3B"/>
    <w:rsid w:val="00A25F88"/>
    <w:rsid w:val="00A27543"/>
    <w:rsid w:val="00A30505"/>
    <w:rsid w:val="00A31398"/>
    <w:rsid w:val="00A31D3C"/>
    <w:rsid w:val="00A32335"/>
    <w:rsid w:val="00A33492"/>
    <w:rsid w:val="00A34195"/>
    <w:rsid w:val="00A35FA2"/>
    <w:rsid w:val="00A36010"/>
    <w:rsid w:val="00A36832"/>
    <w:rsid w:val="00A411E9"/>
    <w:rsid w:val="00A412F4"/>
    <w:rsid w:val="00A42794"/>
    <w:rsid w:val="00A43593"/>
    <w:rsid w:val="00A438D9"/>
    <w:rsid w:val="00A45638"/>
    <w:rsid w:val="00A46B5B"/>
    <w:rsid w:val="00A473E4"/>
    <w:rsid w:val="00A47CC6"/>
    <w:rsid w:val="00A47F95"/>
    <w:rsid w:val="00A50B7B"/>
    <w:rsid w:val="00A50C5F"/>
    <w:rsid w:val="00A51563"/>
    <w:rsid w:val="00A528BD"/>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55ED"/>
    <w:rsid w:val="00A76903"/>
    <w:rsid w:val="00A7700C"/>
    <w:rsid w:val="00A7757A"/>
    <w:rsid w:val="00A8265C"/>
    <w:rsid w:val="00A83682"/>
    <w:rsid w:val="00A843B0"/>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1D8A"/>
    <w:rsid w:val="00AA2BDC"/>
    <w:rsid w:val="00AA3334"/>
    <w:rsid w:val="00AA41C0"/>
    <w:rsid w:val="00AA49BE"/>
    <w:rsid w:val="00AA4B6C"/>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4E14"/>
    <w:rsid w:val="00AD5531"/>
    <w:rsid w:val="00AD67C7"/>
    <w:rsid w:val="00AE1CA8"/>
    <w:rsid w:val="00AE2732"/>
    <w:rsid w:val="00AE2BAD"/>
    <w:rsid w:val="00AE2BD2"/>
    <w:rsid w:val="00AE401C"/>
    <w:rsid w:val="00AE51ED"/>
    <w:rsid w:val="00AE58A6"/>
    <w:rsid w:val="00AE6C6F"/>
    <w:rsid w:val="00AE7A72"/>
    <w:rsid w:val="00AF0293"/>
    <w:rsid w:val="00AF0655"/>
    <w:rsid w:val="00AF3346"/>
    <w:rsid w:val="00AF3B3F"/>
    <w:rsid w:val="00AF3EBA"/>
    <w:rsid w:val="00AF4A9B"/>
    <w:rsid w:val="00AF4CFF"/>
    <w:rsid w:val="00AF5B97"/>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103"/>
    <w:rsid w:val="00B37C46"/>
    <w:rsid w:val="00B40A40"/>
    <w:rsid w:val="00B41DDA"/>
    <w:rsid w:val="00B435BF"/>
    <w:rsid w:val="00B438A2"/>
    <w:rsid w:val="00B444C8"/>
    <w:rsid w:val="00B44FFE"/>
    <w:rsid w:val="00B457E2"/>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4F59"/>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0A1F"/>
    <w:rsid w:val="00B91779"/>
    <w:rsid w:val="00B91E98"/>
    <w:rsid w:val="00B92093"/>
    <w:rsid w:val="00B944BA"/>
    <w:rsid w:val="00B9467E"/>
    <w:rsid w:val="00B95DC8"/>
    <w:rsid w:val="00B9643B"/>
    <w:rsid w:val="00BA00DE"/>
    <w:rsid w:val="00BA1A76"/>
    <w:rsid w:val="00BA234A"/>
    <w:rsid w:val="00BA2D81"/>
    <w:rsid w:val="00BA2F3F"/>
    <w:rsid w:val="00BA3200"/>
    <w:rsid w:val="00BA345C"/>
    <w:rsid w:val="00BA3CEB"/>
    <w:rsid w:val="00BA4763"/>
    <w:rsid w:val="00BA54EF"/>
    <w:rsid w:val="00BA6114"/>
    <w:rsid w:val="00BA7455"/>
    <w:rsid w:val="00BA7676"/>
    <w:rsid w:val="00BA7AC1"/>
    <w:rsid w:val="00BB02B7"/>
    <w:rsid w:val="00BB0C50"/>
    <w:rsid w:val="00BB16F4"/>
    <w:rsid w:val="00BB2751"/>
    <w:rsid w:val="00BB3C2D"/>
    <w:rsid w:val="00BB4990"/>
    <w:rsid w:val="00BB4C83"/>
    <w:rsid w:val="00BB51D0"/>
    <w:rsid w:val="00BB5B6F"/>
    <w:rsid w:val="00BB69FE"/>
    <w:rsid w:val="00BC19AC"/>
    <w:rsid w:val="00BC23D0"/>
    <w:rsid w:val="00BC2519"/>
    <w:rsid w:val="00BC33A2"/>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6D72"/>
    <w:rsid w:val="00BF7149"/>
    <w:rsid w:val="00BF783F"/>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560"/>
    <w:rsid w:val="00C26D12"/>
    <w:rsid w:val="00C27B02"/>
    <w:rsid w:val="00C3209E"/>
    <w:rsid w:val="00C3212E"/>
    <w:rsid w:val="00C324A0"/>
    <w:rsid w:val="00C3271D"/>
    <w:rsid w:val="00C34C12"/>
    <w:rsid w:val="00C34F3A"/>
    <w:rsid w:val="00C36359"/>
    <w:rsid w:val="00C36979"/>
    <w:rsid w:val="00C36E24"/>
    <w:rsid w:val="00C37160"/>
    <w:rsid w:val="00C40177"/>
    <w:rsid w:val="00C42153"/>
    <w:rsid w:val="00C42557"/>
    <w:rsid w:val="00C433AE"/>
    <w:rsid w:val="00C43418"/>
    <w:rsid w:val="00C43604"/>
    <w:rsid w:val="00C4361F"/>
    <w:rsid w:val="00C44C38"/>
    <w:rsid w:val="00C45A3F"/>
    <w:rsid w:val="00C46228"/>
    <w:rsid w:val="00C47B3F"/>
    <w:rsid w:val="00C47CC2"/>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2540"/>
    <w:rsid w:val="00C93857"/>
    <w:rsid w:val="00C93C88"/>
    <w:rsid w:val="00C948FD"/>
    <w:rsid w:val="00C9791E"/>
    <w:rsid w:val="00CA0156"/>
    <w:rsid w:val="00CA0AEC"/>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014"/>
    <w:rsid w:val="00CC77FF"/>
    <w:rsid w:val="00CC780F"/>
    <w:rsid w:val="00CC7E6D"/>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229"/>
    <w:rsid w:val="00CF2575"/>
    <w:rsid w:val="00CF2DBC"/>
    <w:rsid w:val="00CF3D97"/>
    <w:rsid w:val="00CF3E36"/>
    <w:rsid w:val="00CF41E5"/>
    <w:rsid w:val="00CF433D"/>
    <w:rsid w:val="00CF467F"/>
    <w:rsid w:val="00CF5694"/>
    <w:rsid w:val="00CF571A"/>
    <w:rsid w:val="00CF5721"/>
    <w:rsid w:val="00CF65AA"/>
    <w:rsid w:val="00CF70D5"/>
    <w:rsid w:val="00CF7310"/>
    <w:rsid w:val="00CF788B"/>
    <w:rsid w:val="00D035A6"/>
    <w:rsid w:val="00D0487D"/>
    <w:rsid w:val="00D048B6"/>
    <w:rsid w:val="00D07158"/>
    <w:rsid w:val="00D07514"/>
    <w:rsid w:val="00D1185C"/>
    <w:rsid w:val="00D12C49"/>
    <w:rsid w:val="00D1331A"/>
    <w:rsid w:val="00D1334E"/>
    <w:rsid w:val="00D133A7"/>
    <w:rsid w:val="00D1382A"/>
    <w:rsid w:val="00D1496F"/>
    <w:rsid w:val="00D15404"/>
    <w:rsid w:val="00D1621C"/>
    <w:rsid w:val="00D21661"/>
    <w:rsid w:val="00D21F5F"/>
    <w:rsid w:val="00D21FA0"/>
    <w:rsid w:val="00D226CE"/>
    <w:rsid w:val="00D22E63"/>
    <w:rsid w:val="00D237E7"/>
    <w:rsid w:val="00D25A61"/>
    <w:rsid w:val="00D26EA7"/>
    <w:rsid w:val="00D27255"/>
    <w:rsid w:val="00D27516"/>
    <w:rsid w:val="00D27A9C"/>
    <w:rsid w:val="00D31DC4"/>
    <w:rsid w:val="00D31E8E"/>
    <w:rsid w:val="00D328F9"/>
    <w:rsid w:val="00D32942"/>
    <w:rsid w:val="00D32CAC"/>
    <w:rsid w:val="00D3371A"/>
    <w:rsid w:val="00D34676"/>
    <w:rsid w:val="00D36B5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6BAD"/>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84E28"/>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3A9"/>
    <w:rsid w:val="00DC3BE6"/>
    <w:rsid w:val="00DC3C9F"/>
    <w:rsid w:val="00DC4247"/>
    <w:rsid w:val="00DC4A42"/>
    <w:rsid w:val="00DC5335"/>
    <w:rsid w:val="00DC66C7"/>
    <w:rsid w:val="00DC7A6A"/>
    <w:rsid w:val="00DC7E89"/>
    <w:rsid w:val="00DD1FA5"/>
    <w:rsid w:val="00DD2131"/>
    <w:rsid w:val="00DD2B73"/>
    <w:rsid w:val="00DD47B2"/>
    <w:rsid w:val="00DD49B7"/>
    <w:rsid w:val="00DD5B62"/>
    <w:rsid w:val="00DD6A08"/>
    <w:rsid w:val="00DE1873"/>
    <w:rsid w:val="00DE2B7E"/>
    <w:rsid w:val="00DE325F"/>
    <w:rsid w:val="00DE403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A6C"/>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A11"/>
    <w:rsid w:val="00E21E7A"/>
    <w:rsid w:val="00E2205A"/>
    <w:rsid w:val="00E221DB"/>
    <w:rsid w:val="00E2227B"/>
    <w:rsid w:val="00E225DD"/>
    <w:rsid w:val="00E234EE"/>
    <w:rsid w:val="00E2408C"/>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05DE"/>
    <w:rsid w:val="00E41059"/>
    <w:rsid w:val="00E4178A"/>
    <w:rsid w:val="00E41B93"/>
    <w:rsid w:val="00E41C94"/>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1990"/>
    <w:rsid w:val="00E6240A"/>
    <w:rsid w:val="00E62A63"/>
    <w:rsid w:val="00E63645"/>
    <w:rsid w:val="00E63679"/>
    <w:rsid w:val="00E636FF"/>
    <w:rsid w:val="00E65B67"/>
    <w:rsid w:val="00E6696D"/>
    <w:rsid w:val="00E67CCB"/>
    <w:rsid w:val="00E71C8B"/>
    <w:rsid w:val="00E72128"/>
    <w:rsid w:val="00E72A6B"/>
    <w:rsid w:val="00E72C53"/>
    <w:rsid w:val="00E73147"/>
    <w:rsid w:val="00E73FF9"/>
    <w:rsid w:val="00E74A85"/>
    <w:rsid w:val="00E75C05"/>
    <w:rsid w:val="00E767EE"/>
    <w:rsid w:val="00E7788F"/>
    <w:rsid w:val="00E81533"/>
    <w:rsid w:val="00E82993"/>
    <w:rsid w:val="00E8347A"/>
    <w:rsid w:val="00E8348F"/>
    <w:rsid w:val="00E84E20"/>
    <w:rsid w:val="00E8578D"/>
    <w:rsid w:val="00E8596B"/>
    <w:rsid w:val="00E879AF"/>
    <w:rsid w:val="00E91093"/>
    <w:rsid w:val="00E91498"/>
    <w:rsid w:val="00E91691"/>
    <w:rsid w:val="00E92C8C"/>
    <w:rsid w:val="00E94931"/>
    <w:rsid w:val="00E958DD"/>
    <w:rsid w:val="00E95A08"/>
    <w:rsid w:val="00E95BA9"/>
    <w:rsid w:val="00E9637F"/>
    <w:rsid w:val="00E97012"/>
    <w:rsid w:val="00EA04EF"/>
    <w:rsid w:val="00EA0602"/>
    <w:rsid w:val="00EA0C70"/>
    <w:rsid w:val="00EA0FB3"/>
    <w:rsid w:val="00EA17E6"/>
    <w:rsid w:val="00EA1D56"/>
    <w:rsid w:val="00EA28B3"/>
    <w:rsid w:val="00EA3201"/>
    <w:rsid w:val="00EA34FE"/>
    <w:rsid w:val="00EA3F7C"/>
    <w:rsid w:val="00EA4289"/>
    <w:rsid w:val="00EA4F84"/>
    <w:rsid w:val="00EA5A46"/>
    <w:rsid w:val="00EA5B04"/>
    <w:rsid w:val="00EA736D"/>
    <w:rsid w:val="00EB0711"/>
    <w:rsid w:val="00EB09DB"/>
    <w:rsid w:val="00EB164E"/>
    <w:rsid w:val="00EB25FE"/>
    <w:rsid w:val="00EB33D4"/>
    <w:rsid w:val="00EB4721"/>
    <w:rsid w:val="00EB55C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D66C2"/>
    <w:rsid w:val="00EE1219"/>
    <w:rsid w:val="00EE1F84"/>
    <w:rsid w:val="00EE2FD9"/>
    <w:rsid w:val="00EE30F3"/>
    <w:rsid w:val="00EE42CC"/>
    <w:rsid w:val="00EE4662"/>
    <w:rsid w:val="00EE651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19B9"/>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1E7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0699"/>
    <w:rsid w:val="00F61070"/>
    <w:rsid w:val="00F62CA6"/>
    <w:rsid w:val="00F62FE9"/>
    <w:rsid w:val="00F64B9B"/>
    <w:rsid w:val="00F65A1B"/>
    <w:rsid w:val="00F65C25"/>
    <w:rsid w:val="00F66C8A"/>
    <w:rsid w:val="00F67522"/>
    <w:rsid w:val="00F67578"/>
    <w:rsid w:val="00F67C3F"/>
    <w:rsid w:val="00F708B3"/>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97F73"/>
    <w:rsid w:val="00FA018C"/>
    <w:rsid w:val="00FA02D8"/>
    <w:rsid w:val="00FA08EA"/>
    <w:rsid w:val="00FA0FC9"/>
    <w:rsid w:val="00FA132B"/>
    <w:rsid w:val="00FA1412"/>
    <w:rsid w:val="00FA1BEF"/>
    <w:rsid w:val="00FA217D"/>
    <w:rsid w:val="00FA313E"/>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7B9"/>
    <w:rsid w:val="00FD18E6"/>
    <w:rsid w:val="00FD1E9F"/>
    <w:rsid w:val="00FD2291"/>
    <w:rsid w:val="00FD298F"/>
    <w:rsid w:val="00FD33DD"/>
    <w:rsid w:val="00FD477C"/>
    <w:rsid w:val="00FD5E62"/>
    <w:rsid w:val="00FE1A48"/>
    <w:rsid w:val="00FE1F7B"/>
    <w:rsid w:val="00FE2654"/>
    <w:rsid w:val="00FE3349"/>
    <w:rsid w:val="00FE367E"/>
    <w:rsid w:val="00FE60EB"/>
    <w:rsid w:val="00FE670B"/>
    <w:rsid w:val="00FE7296"/>
    <w:rsid w:val="00FE7DEA"/>
    <w:rsid w:val="00FF0203"/>
    <w:rsid w:val="00FF1A27"/>
    <w:rsid w:val="00FF1B8B"/>
    <w:rsid w:val="00FF40CB"/>
    <w:rsid w:val="00FF4956"/>
    <w:rsid w:val="00FF5DF3"/>
    <w:rsid w:val="00FF72E7"/>
    <w:rsid w:val="6FEF5986"/>
    <w:rsid w:val="7FA6E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FE4572"/>
  <w15:docId w15:val="{3A634B88-6D8A-4021-9525-CC04C6A10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ma="http://schemas.microsoft.com/office/2006/metadata/properties/metaAttributes" xmlns:ct="http://schemas.microsoft.com/office/2006/metadata/contentType" ma:contentTypeDescription="" ma:_="" ma:contentTypeName="Project Site Document" ma:contentTypeID="0x0101008A98423170284BEEB635F43C3CF4E98B00C295C80E1AC1FA4D858807D5CFC8A6BB" ct:_="" ma:contentTypeVersion="9" ma:contentTypeScope="" ma:versionID="448d1279ca2c7032d2a9f63cb1731e89">
  <xsd:schema xmlns:ns3="17c5c574-4f42-45b3-8a7f-77d8e859d074" xmlns:xsd="http://www.w3.org/2001/XMLSchema" xmlns:ns4="http://schemas.microsoft.com/sharepoint/v4" xmlns:xs="http://www.w3.org/2001/XMLSchema" xmlns:p="http://schemas.microsoft.com/office/2006/metadata/properties" xmlns:ns2="66EEDB98-F073-460B-B9B0-9643F9FE785E" xmlns:ns1="http://schemas.microsoft.com/sharepoint/v3" ma:fieldsID="482b1c3d8ba5be2f8fb197633bc28d22" ns3:_="" targetNamespace="http://schemas.microsoft.com/office/2006/metadata/properties" ns1:_="" ma:root="true" ns2: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pc="http://schemas.microsoft.com/office/infopath/2007/PartnerControls" xmlns:dms="http://schemas.microsoft.com/office/2006/documentManagement/types" targetNamespace="http://schemas.microsoft.com/sharepoint/v3" elementFormDefault="qualified">
    <xsd:import namespace="http://schemas.microsoft.com/office/2006/documentManagement/types"/>
    <xsd:import namespace="http://schemas.microsoft.com/office/infopath/2007/PartnerControls"/>
    <xsd:element ma:internalName="EmailSender" ma:displayName="E-Mail Sender" ma:hidden="true" name="EmailSender" nillable="true" ma:index="14">
      <xsd:simpleType>
        <xsd:restriction base="dms:Note">
          <xsd:maxLength value="255"/>
        </xsd:restriction>
      </xsd:simpleType>
    </xsd:element>
    <xsd:element ma:internalName="EmailTo" ma:displayName="E-Mail To" ma:hidden="true" name="EmailTo" nillable="true" ma:index="15">
      <xsd:simpleType>
        <xsd:restriction base="dms:Note">
          <xsd:maxLength value="255"/>
        </xsd:restriction>
      </xsd:simpleType>
    </xsd:element>
    <xsd:element ma:internalName="EmailCc" ma:displayName="E-Mail Cc" ma:hidden="true" name="EmailCc" nillable="true" ma:index="16">
      <xsd:simpleType>
        <xsd:restriction base="dms:Note">
          <xsd:maxLength value="255"/>
        </xsd:restriction>
      </xsd:simpleType>
    </xsd:element>
    <xsd:element ma:internalName="EmailFrom" ma:displayName="E-Mail From" ma:hidden="true" name="EmailFrom" nillable="true" ma:index="17">
      <xsd:simpleType>
        <xsd:restriction base="dms:Text"/>
      </xsd:simpleType>
    </xsd:element>
    <xsd:element ma:internalName="EmailSubject" ma:displayName="E-Mail Subject" ma:hidden="true" name="EmailSubject" nillable="true" ma:index="18">
      <xsd:simpleType>
        <xsd:restriction base="dms:Text"/>
      </xsd:simpleType>
    </xsd:element>
  </xsd:schema>
  <xsd:schema xmlns:xsd="http://www.w3.org/2001/XMLSchema" xmlns:xs="http://www.w3.org/2001/XMLSchema" xmlns:pc="http://schemas.microsoft.com/office/infopath/2007/PartnerControls" xmlns:dms="http://schemas.microsoft.com/office/2006/documentManagement/types" targetNamespace="66EEDB98-F073-460B-B9B0-9643F9FE785E" elementFormDefault="qualified">
    <xsd:import namespace="http://schemas.microsoft.com/office/2006/documentManagement/types"/>
    <xsd:import namespace="http://schemas.microsoft.com/office/infopath/2007/PartnerControls"/>
    <xsd:element ma:internalName="Owner" ma:displayName="Owner" name="Owner" nillable="true" ma:index="8" ma:list="UserInfo">
      <xsd:complexType>
        <xsd:complexContent>
          <xsd:extension base="dms:User">
            <xsd:sequence>
              <xsd:element name="UserInfo" maxOccurs="unbounded" minOccurs="0">
                <xsd:complexType>
                  <xsd:sequence>
                    <xsd:element name="DisplayName" minOccurs="0" type="xsd:string"/>
                    <xsd:element name="AccountId" nillable="true" minOccurs="0" type="dms:UserId"/>
                    <xsd:element name="AccountType" minOccurs="0" type="xsd:string"/>
                  </xsd:sequence>
                </xsd:complexType>
              </xsd:element>
            </xsd:sequence>
          </xsd:extension>
        </xsd:complexContent>
      </xsd:complexType>
    </xsd:element>
    <xsd:element ma:internalName="Status" ma:displayName="Status" name="Status" ma:default="Draft" nillable="true" ma:index="9">
      <xsd:simpleType>
        <xsd:restriction base="dms:Choice">
          <xsd:enumeration value="Draft"/>
          <xsd:enumeration value="Ready For Review"/>
          <xsd:enumeration value="Final"/>
        </xsd:restriction>
      </xsd:simpleType>
    </xsd:element>
    <xsd:element ma:internalName="RelatedItems" ma:displayName="Related Items" name="RelatedItems" nillable="true" ma:index="13">
      <xsd:simpleType>
        <xsd:restriction base="dms:Unknown"/>
      </xsd:simpleType>
    </xsd:element>
  </xsd:schema>
  <xsd:schema xmlns:xsd="http://www.w3.org/2001/XMLSchema" xmlns:xs="http://www.w3.org/2001/XMLSchema" xmlns:pc="http://schemas.microsoft.com/office/infopath/2007/PartnerControls" xmlns:dms="http://schemas.microsoft.com/office/2006/documentManagement/types" targetNamespace="17c5c574-4f42-45b3-8a7f-77d8e859d074" elementFormDefault="qualified">
    <xsd:import namespace="http://schemas.microsoft.com/office/2006/documentManagement/types"/>
    <xsd:import namespace="http://schemas.microsoft.com/office/infopath/2007/PartnerControls"/>
    <xsd:element ma:internalName="_dlc_DocId" ma:displayName="Document ID Value" name="_dlc_DocId" nillable="true" ma:readOnly="true" ma:description="The value of the document ID assigned to this item." ma:index="10">
      <xsd:simpleType>
        <xsd:restriction base="dms:Text"/>
      </xsd:simpleType>
    </xsd:element>
    <xsd:element ma:internalName="_dlc_DocIdUrl" ma:displayName="Document ID" ma:hidden="true" name="_dlc_DocIdUrl" nillable="true" ma:readOnly="true" ma:description="Permanent link to this document." ma:index="11">
      <xsd:complexType>
        <xsd:complexContent>
          <xsd:extension base="dms:URL">
            <xsd:sequence>
              <xsd:element name="Url" nillable="true" minOccurs="0" type="dms:ValidUrl"/>
              <xsd:element name="Description" nillable="true" type="xsd:string"/>
            </xsd:sequence>
          </xsd:extension>
        </xsd:complexContent>
      </xsd:complexType>
    </xsd:element>
    <xsd:element ma:internalName="_dlc_DocIdPersistId" ma:displayName="Persist ID" ma:hidden="true" name="_dlc_DocIdPersistId" nillable="true" ma:readOnly="true" ma:description="Keep ID on add." ma:index="12">
      <xsd:simpleType>
        <xsd:restriction base="dms:Boolean"/>
      </xsd:simpleType>
    </xsd:element>
  </xsd:schema>
  <xsd:schema xmlns:xsd="http://www.w3.org/2001/XMLSchema" xmlns:xs="http://www.w3.org/2001/XMLSchema" xmlns:pc="http://schemas.microsoft.com/office/infopath/2007/PartnerControls" xmlns:dms="http://schemas.microsoft.com/office/2006/documentManagement/types" targetNamespace="http://schemas.microsoft.com/sharepoint/v4" elementFormDefault="qualified">
    <xsd:import namespace="http://schemas.microsoft.com/office/2006/documentManagement/types"/>
    <xsd:import namespace="http://schemas.microsoft.com/office/infopath/2007/PartnerControls"/>
    <xsd:element ma:internalName="EmailHeaders" ma:displayName="E-Mail Headers" ma:hidden="true" name="EmailHeaders" nillable="true" ma:index="19">
      <xsd:simpleType>
        <xsd:restriction base="dms:Note"/>
      </xsd:simpleType>
    </xsd:element>
  </xsd:schema>
  <xsd:schema xmlns:xsd="http://www.w3.org/2001/XMLSchema" xmlns:odoc="http://schemas.microsoft.com/internal/obd" xmlns:dc="http://purl.org/dc/elements/1.1/" xmlns:xsi="http://www.w3.org/2001/XMLSchema-instance" xmlns="http://schemas.openxmlformats.org/package/2006/metadata/core-properties" xmlns:dcterms="http://purl.org/dc/terms/" targetNamespace="http://schemas.openxmlformats.org/package/2006/metadata/core-properties" blockDefault="#all" elementFormDefault="qualified" attributeFormDefault="un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axOccurs="1" minOccurs="0"/>
        <xsd:element ref="dcterms:created" maxOccurs="1" minOccurs="0"/>
        <xsd:element ref="dc:identifier" maxOccurs="1" minOccurs="0"/>
        <xsd:element ma:displayName="Content Type" name="contentType" maxOccurs="1" minOccurs="0" ma:index="0" type="xsd:string"/>
        <xsd:element ref="dc:title" ma:displayName="Title" maxOccurs="1" minOccurs="0" ma:index="4"/>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properties/metaAttributes"/>
    <ds:schemaRef ds:uri="http://schemas.microsoft.com/office/2006/metadata/contentType"/>
    <ds:schemaRef ds:uri="17c5c574-4f42-45b3-8a7f-77d8e859d074"/>
    <ds:schemaRef ds:uri="http://www.w3.org/2001/XMLSchema"/>
    <ds:schemaRef ds:uri="http://schemas.microsoft.com/sharepoint/v4"/>
    <ds:schemaRef ds:uri="http://schemas.microsoft.com/office/2006/metadata/properties"/>
    <ds:schemaRef ds:uri="66EEDB98-F073-460B-B9B0-9643F9FE785E"/>
    <ds:schemaRef ds:uri="http://schemas.microsoft.com/sharepoint/v3"/>
    <ds:schemaRef ds:uri="http://schemas.microsoft.com/office/infopath/2007/PartnerControls"/>
    <ds:schemaRef ds:uri="http://schemas.microsoft.com/office/2006/documentManagement/types"/>
    <ds:schemaRef ds:uri="http://schemas.microsoft.com/internal/obd"/>
    <ds:schemaRef ds:uri="http://purl.org/dc/elements/1.1/"/>
    <ds:schemaRef ds:uri="http://schemas.openxmlformats.org/package/2006/metadata/core-properties"/>
    <ds:schemaRef ds:uri="http://purl.org/dc/terms/"/>
  </ds:schemaRefs>
</ds:datastoreItem>
</file>

<file path=customXml/itemProps6.xml><?xml version="1.0" encoding="utf-8"?>
<ds:datastoreItem xmlns:ds="http://schemas.openxmlformats.org/officeDocument/2006/customXml" ds:itemID="{4C0B1146-CE74-487F-981B-E60446C23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1801</TotalTime>
  <Pages>3</Pages>
  <Words>1225</Words>
  <Characters>6988</Characters>
  <Application>Microsoft Office Word</Application>
  <DocSecurity>0</DocSecurity>
  <Lines>58</Lines>
  <Paragraphs>16</Paragraphs>
  <ScaleCrop>false</ScaleCrop>
  <Company>Huawei</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Huawei-S2#165</cp:lastModifiedBy>
  <cp:revision>18</cp:revision>
  <cp:lastPrinted>2018-08-14T16:59:00Z</cp:lastPrinted>
  <dcterms:created xsi:type="dcterms:W3CDTF">2024-10-28T15:06:00Z</dcterms:created>
  <dcterms:modified xsi:type="dcterms:W3CDTF">2024-11-08T12:13:00Z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(3)we31m9KNC1cyUtmJxbTjbfYdKoXFom73Ei1aEvAUjR6/r8ix8/uPdB0hdy1FAhxj4is5acPb
AKPbZYJLCd+ichGcMkrvloTEkKDGM7wACnosivJgejg3aw3r5IweQgM0/K3a826HH3y+BpW8
tbDM91JIk029OmbGtdA1CBaeQdEIL5p/Je1TGKmLrfhYfJgW0PlKnsHqpqPkIkoauz1Hfnbl
XY3Z28hc8C/nzsMrxa</vt:lpwstr>
  </property>
  <property fmtid="{D5CDD505-2E9C-101B-9397-08002B2CF9AE}" pid="9" name="_2015_ms_pID_7253431">
    <vt:lpwstr>MqL32+ohW/jzIjcK0IX4uRUdXK83o3F4gRN+LMUywniMFmxcXpz+t0
hDqZtbSwowd69CV45VXYtH5agW/yRjJbeM8MkAW5gPg4LMnzcCOOYMBuZR/kqHp++ybWODIL
eGEooyO+yHf4/2pys2sYEiHxIyNAqz88gwv5mCMZ0UodnyyBxTFaiB4vSdvTf13f04vCAK/U
UknrQH5RWWm8s5s3LmjABS73k2iWxMgJ6n3u</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1726623264</vt:lpwstr>
  </property>
  <property fmtid="{D5CDD505-2E9C-101B-9397-08002B2CF9AE}" pid="15" name="KSOProductBuildVer">
    <vt:lpwstr>2052-0.0.0.0</vt:lpwstr>
  </property>
</Properties>
</file>